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4A9" w:rsidRPr="00CA74A9" w:rsidRDefault="00CA74A9" w:rsidP="00CA74A9">
      <w:pPr>
        <w:jc w:val="center"/>
        <w:rPr>
          <w:rFonts w:asciiTheme="minorBidi" w:hAnsiTheme="minorBidi" w:cs="SKR HEAD1"/>
          <w:b/>
          <w:bCs/>
          <w:sz w:val="20"/>
          <w:szCs w:val="20"/>
          <w:rtl/>
          <w:lang w:bidi="ar-AE"/>
        </w:rPr>
      </w:pPr>
      <w:r w:rsidRPr="00CA74A9">
        <w:rPr>
          <w:rFonts w:asciiTheme="minorBidi" w:hAnsiTheme="minorBidi" w:cs="SKR HEAD1" w:hint="cs"/>
          <w:b/>
          <w:bCs/>
          <w:sz w:val="20"/>
          <w:szCs w:val="20"/>
          <w:rtl/>
          <w:lang w:bidi="ar-AE"/>
        </w:rPr>
        <w:t>الإجهاض والتكوين الجنيني في بعض الثدييات</w:t>
      </w:r>
    </w:p>
    <w:p w:rsidR="00CA74A9" w:rsidRPr="006F3FDD" w:rsidRDefault="00CA74A9" w:rsidP="00CA74A9">
      <w:pPr>
        <w:jc w:val="center"/>
        <w:rPr>
          <w:rFonts w:asciiTheme="minorBidi" w:hAnsiTheme="minorBidi" w:cs="SKR HEAD1"/>
          <w:b/>
          <w:bCs/>
          <w:sz w:val="44"/>
          <w:szCs w:val="44"/>
          <w:lang w:bidi="ar-AE"/>
        </w:rPr>
      </w:pPr>
      <w:r w:rsidRPr="00CA74A9">
        <w:rPr>
          <w:rFonts w:asciiTheme="minorBidi" w:hAnsiTheme="minorBidi" w:cs="SKR HEAD1"/>
          <w:b/>
          <w:bCs/>
          <w:sz w:val="20"/>
          <w:szCs w:val="20"/>
          <w:lang w:bidi="ar-AE"/>
        </w:rPr>
        <w:t>Abortion and embryonic formation in some mammals</w:t>
      </w:r>
    </w:p>
    <w:p w:rsidR="00CA74A9" w:rsidRDefault="00CA74A9" w:rsidP="001B30CB">
      <w:pPr>
        <w:tabs>
          <w:tab w:val="left" w:pos="2125"/>
          <w:tab w:val="left" w:pos="4110"/>
          <w:tab w:val="center" w:pos="4995"/>
          <w:tab w:val="left" w:pos="7937"/>
        </w:tabs>
        <w:spacing w:line="240" w:lineRule="auto"/>
        <w:jc w:val="center"/>
        <w:rPr>
          <w:rFonts w:asciiTheme="majorBidi" w:eastAsia="Calibri" w:hAnsiTheme="majorBidi" w:cstheme="majorBidi"/>
          <w:b/>
          <w:bCs/>
          <w:sz w:val="20"/>
          <w:szCs w:val="20"/>
          <w:rtl/>
        </w:rPr>
      </w:pPr>
      <w:r>
        <w:rPr>
          <w:rFonts w:asciiTheme="majorBidi" w:eastAsia="Calibri" w:hAnsiTheme="majorBidi" w:cstheme="majorBidi" w:hint="cs"/>
          <w:b/>
          <w:bCs/>
          <w:sz w:val="20"/>
          <w:szCs w:val="20"/>
          <w:rtl/>
        </w:rPr>
        <w:t xml:space="preserve">فاطمة علي </w:t>
      </w:r>
      <w:proofErr w:type="spellStart"/>
      <w:r>
        <w:rPr>
          <w:rFonts w:asciiTheme="majorBidi" w:eastAsia="Calibri" w:hAnsiTheme="majorBidi" w:cstheme="majorBidi" w:hint="cs"/>
          <w:b/>
          <w:bCs/>
          <w:sz w:val="20"/>
          <w:szCs w:val="20"/>
          <w:rtl/>
        </w:rPr>
        <w:t>قليوان</w:t>
      </w:r>
      <w:proofErr w:type="spellEnd"/>
    </w:p>
    <w:p w:rsidR="002777BE" w:rsidRPr="0040651D" w:rsidRDefault="002777BE" w:rsidP="00497F79">
      <w:pPr>
        <w:tabs>
          <w:tab w:val="left" w:pos="2125"/>
          <w:tab w:val="left" w:pos="4110"/>
          <w:tab w:val="center" w:pos="4995"/>
        </w:tabs>
        <w:spacing w:line="240" w:lineRule="auto"/>
        <w:jc w:val="center"/>
        <w:rPr>
          <w:rFonts w:asciiTheme="majorBidi" w:eastAsia="Calibri" w:hAnsiTheme="majorBidi" w:cstheme="majorBidi"/>
          <w:b/>
          <w:bCs/>
          <w:sz w:val="20"/>
          <w:szCs w:val="20"/>
          <w:rtl/>
        </w:rPr>
        <w:sectPr w:rsidR="002777BE" w:rsidRPr="0040651D" w:rsidSect="002777BE">
          <w:headerReference w:type="default" r:id="rId8"/>
          <w:footerReference w:type="default" r:id="rId9"/>
          <w:pgSz w:w="11907" w:h="16839" w:code="9"/>
          <w:pgMar w:top="1418" w:right="1418" w:bottom="1418" w:left="1418" w:header="720" w:footer="720" w:gutter="0"/>
          <w:cols w:space="708"/>
          <w:docGrid w:linePitch="360"/>
        </w:sectPr>
      </w:pPr>
    </w:p>
    <w:p w:rsidR="00E518BE" w:rsidRDefault="002777BE" w:rsidP="00E518BE">
      <w:pPr>
        <w:tabs>
          <w:tab w:val="left" w:pos="2125"/>
          <w:tab w:val="left" w:pos="4110"/>
          <w:tab w:val="center" w:pos="4995"/>
        </w:tabs>
        <w:spacing w:line="240" w:lineRule="auto"/>
        <w:jc w:val="center"/>
        <w:rPr>
          <w:rFonts w:asciiTheme="majorBidi" w:eastAsia="Calibri" w:hAnsiTheme="majorBidi" w:cstheme="majorBidi"/>
          <w:b/>
          <w:bCs/>
          <w:sz w:val="20"/>
          <w:szCs w:val="20"/>
          <w:rtl/>
        </w:rPr>
      </w:pPr>
      <w:r w:rsidRPr="0040651D">
        <w:rPr>
          <w:rFonts w:asciiTheme="majorBidi" w:eastAsia="Calibri" w:hAnsiTheme="majorBidi" w:cstheme="majorBidi"/>
          <w:b/>
          <w:bCs/>
          <w:sz w:val="20"/>
          <w:szCs w:val="20"/>
          <w:rtl/>
        </w:rPr>
        <w:lastRenderedPageBreak/>
        <w:t>كلية العلوم – قسم الاحياء</w:t>
      </w:r>
    </w:p>
    <w:p w:rsidR="0025569C" w:rsidRPr="0040651D" w:rsidRDefault="002777BE" w:rsidP="00E518BE">
      <w:pPr>
        <w:tabs>
          <w:tab w:val="left" w:pos="2125"/>
          <w:tab w:val="left" w:pos="4110"/>
          <w:tab w:val="center" w:pos="4995"/>
        </w:tabs>
        <w:spacing w:line="240" w:lineRule="auto"/>
        <w:jc w:val="center"/>
        <w:rPr>
          <w:rFonts w:asciiTheme="majorBidi" w:eastAsia="Calibri" w:hAnsiTheme="majorBidi" w:cstheme="majorBidi"/>
          <w:b/>
          <w:bCs/>
          <w:sz w:val="20"/>
          <w:szCs w:val="20"/>
        </w:rPr>
      </w:pPr>
      <w:r w:rsidRPr="0040651D">
        <w:rPr>
          <w:rFonts w:asciiTheme="majorBidi" w:eastAsia="Calibri" w:hAnsiTheme="majorBidi" w:cstheme="majorBidi"/>
          <w:b/>
          <w:bCs/>
          <w:sz w:val="20"/>
          <w:szCs w:val="20"/>
          <w:rtl/>
        </w:rPr>
        <w:t xml:space="preserve"> </w:t>
      </w:r>
      <w:r w:rsidR="00CA74A9">
        <w:rPr>
          <w:rFonts w:asciiTheme="majorBidi" w:eastAsia="Calibri" w:hAnsiTheme="majorBidi" w:cstheme="majorBidi"/>
          <w:b/>
          <w:bCs/>
          <w:sz w:val="20"/>
          <w:szCs w:val="20"/>
        </w:rPr>
        <w:t>glewanf@yahoo.com</w:t>
      </w:r>
    </w:p>
    <w:p w:rsidR="00497F79" w:rsidRPr="0040651D" w:rsidRDefault="00497F79" w:rsidP="00497F79">
      <w:pPr>
        <w:tabs>
          <w:tab w:val="left" w:pos="2125"/>
          <w:tab w:val="left" w:pos="2156"/>
          <w:tab w:val="left" w:pos="4110"/>
          <w:tab w:val="center" w:pos="4535"/>
          <w:tab w:val="center" w:pos="4995"/>
        </w:tabs>
        <w:spacing w:line="240" w:lineRule="auto"/>
        <w:rPr>
          <w:rFonts w:asciiTheme="majorBidi" w:eastAsia="Calibri" w:hAnsiTheme="majorBidi" w:cstheme="majorBidi"/>
          <w:b/>
          <w:bCs/>
          <w:sz w:val="20"/>
          <w:szCs w:val="20"/>
          <w:rtl/>
        </w:rPr>
        <w:sectPr w:rsidR="00497F79" w:rsidRPr="0040651D" w:rsidSect="002777BE">
          <w:type w:val="continuous"/>
          <w:pgSz w:w="11907" w:h="16839" w:code="9"/>
          <w:pgMar w:top="1418" w:right="1418" w:bottom="1418" w:left="1418" w:header="720" w:footer="720" w:gutter="0"/>
          <w:cols w:space="708"/>
          <w:docGrid w:linePitch="360"/>
        </w:sectPr>
      </w:pPr>
    </w:p>
    <w:p w:rsidR="002777BE" w:rsidRPr="0040651D" w:rsidRDefault="002777BE" w:rsidP="00497F79">
      <w:pPr>
        <w:tabs>
          <w:tab w:val="left" w:pos="2125"/>
          <w:tab w:val="left" w:pos="2156"/>
          <w:tab w:val="left" w:pos="4110"/>
          <w:tab w:val="center" w:pos="4535"/>
          <w:tab w:val="center" w:pos="4995"/>
        </w:tabs>
        <w:spacing w:line="240" w:lineRule="auto"/>
        <w:rPr>
          <w:rFonts w:asciiTheme="majorBidi" w:eastAsia="Calibri" w:hAnsiTheme="majorBidi" w:cstheme="majorBidi"/>
          <w:b/>
          <w:bCs/>
          <w:sz w:val="20"/>
          <w:szCs w:val="20"/>
          <w:rtl/>
        </w:rPr>
      </w:pPr>
    </w:p>
    <w:p w:rsidR="002777BE" w:rsidRPr="0040651D" w:rsidRDefault="002777BE" w:rsidP="00497F79">
      <w:pPr>
        <w:tabs>
          <w:tab w:val="left" w:pos="2125"/>
          <w:tab w:val="left" w:pos="2156"/>
          <w:tab w:val="left" w:pos="4110"/>
          <w:tab w:val="center" w:pos="4535"/>
          <w:tab w:val="center" w:pos="4995"/>
        </w:tabs>
        <w:spacing w:line="240" w:lineRule="auto"/>
        <w:rPr>
          <w:rFonts w:asciiTheme="majorBidi" w:eastAsia="Calibri" w:hAnsiTheme="majorBidi" w:cstheme="majorBidi"/>
          <w:b/>
          <w:bCs/>
          <w:sz w:val="20"/>
          <w:szCs w:val="20"/>
          <w:rtl/>
        </w:rPr>
        <w:sectPr w:rsidR="002777BE" w:rsidRPr="0040651D" w:rsidSect="00497F79">
          <w:type w:val="continuous"/>
          <w:pgSz w:w="11907" w:h="16839" w:code="9"/>
          <w:pgMar w:top="1418" w:right="1418" w:bottom="1418" w:left="1418" w:header="720" w:footer="720" w:gutter="0"/>
          <w:cols w:space="708"/>
          <w:docGrid w:linePitch="360"/>
        </w:sectPr>
      </w:pPr>
    </w:p>
    <w:p w:rsidR="002777BE" w:rsidRPr="0040651D" w:rsidRDefault="002777BE" w:rsidP="00CA09C0">
      <w:pPr>
        <w:tabs>
          <w:tab w:val="left" w:pos="2125"/>
          <w:tab w:val="left" w:pos="4110"/>
          <w:tab w:val="center" w:pos="4995"/>
        </w:tabs>
        <w:spacing w:line="240" w:lineRule="auto"/>
        <w:jc w:val="both"/>
        <w:rPr>
          <w:rFonts w:asciiTheme="majorBidi" w:eastAsia="Calibri" w:hAnsiTheme="majorBidi" w:cstheme="majorBidi"/>
          <w:b/>
          <w:bCs/>
          <w:sz w:val="20"/>
          <w:szCs w:val="20"/>
          <w:rtl/>
        </w:rPr>
      </w:pPr>
      <w:r w:rsidRPr="0040651D">
        <w:rPr>
          <w:rFonts w:asciiTheme="majorBidi" w:eastAsia="Calibri" w:hAnsiTheme="majorBidi" w:cstheme="majorBidi"/>
          <w:b/>
          <w:bCs/>
          <w:sz w:val="20"/>
          <w:szCs w:val="20"/>
          <w:rtl/>
        </w:rPr>
        <w:lastRenderedPageBreak/>
        <w:t>الملخص</w:t>
      </w:r>
      <w:r w:rsidRPr="0040651D">
        <w:rPr>
          <w:rFonts w:asciiTheme="majorBidi" w:eastAsia="Calibri" w:hAnsiTheme="majorBidi" w:cstheme="majorBidi" w:hint="cs"/>
          <w:b/>
          <w:bCs/>
          <w:sz w:val="20"/>
          <w:szCs w:val="20"/>
          <w:rtl/>
        </w:rPr>
        <w:t xml:space="preserve"> :</w:t>
      </w:r>
    </w:p>
    <w:p w:rsidR="00D00E42" w:rsidRPr="0040651D" w:rsidRDefault="00D00E42" w:rsidP="00CA09C0">
      <w:pPr>
        <w:tabs>
          <w:tab w:val="left" w:pos="2125"/>
          <w:tab w:val="left" w:pos="4110"/>
          <w:tab w:val="center" w:pos="4995"/>
        </w:tabs>
        <w:spacing w:line="240" w:lineRule="auto"/>
        <w:jc w:val="both"/>
        <w:rPr>
          <w:rFonts w:asciiTheme="majorBidi" w:eastAsia="Calibri" w:hAnsiTheme="majorBidi" w:cstheme="majorBidi"/>
          <w:sz w:val="20"/>
          <w:szCs w:val="20"/>
          <w:rtl/>
        </w:rPr>
        <w:sectPr w:rsidR="00D00E42" w:rsidRPr="0040651D" w:rsidSect="00497F79">
          <w:type w:val="continuous"/>
          <w:pgSz w:w="11907" w:h="16839" w:code="9"/>
          <w:pgMar w:top="1418" w:right="1418" w:bottom="1418" w:left="1418" w:header="720" w:footer="720" w:gutter="0"/>
          <w:cols w:space="709"/>
          <w:bidi/>
          <w:docGrid w:linePitch="360"/>
        </w:sectPr>
      </w:pPr>
    </w:p>
    <w:p w:rsidR="00D00E42" w:rsidRPr="0040651D" w:rsidRDefault="00811244" w:rsidP="00DA078B">
      <w:pPr>
        <w:jc w:val="both"/>
        <w:rPr>
          <w:rFonts w:asciiTheme="majorBidi" w:eastAsia="Calibri" w:hAnsiTheme="majorBidi" w:cstheme="majorBidi"/>
          <w:sz w:val="20"/>
          <w:szCs w:val="20"/>
          <w:rtl/>
        </w:rPr>
        <w:sectPr w:rsidR="00D00E42" w:rsidRPr="0040651D" w:rsidSect="00497F79">
          <w:type w:val="continuous"/>
          <w:pgSz w:w="11907" w:h="16839" w:code="9"/>
          <w:pgMar w:top="1418" w:right="1418" w:bottom="1418" w:left="1418" w:header="720" w:footer="720" w:gutter="0"/>
          <w:cols w:space="709"/>
          <w:bidi/>
          <w:docGrid w:linePitch="360"/>
        </w:sectPr>
      </w:pPr>
      <w:r>
        <w:rPr>
          <w:rFonts w:asciiTheme="majorBidi" w:eastAsia="Calibri" w:hAnsiTheme="majorBidi" w:cstheme="majorBidi" w:hint="cs"/>
          <w:sz w:val="20"/>
          <w:szCs w:val="20"/>
          <w:rtl/>
        </w:rPr>
        <w:lastRenderedPageBreak/>
        <w:t xml:space="preserve">  </w:t>
      </w:r>
      <w:r w:rsidR="002777BE" w:rsidRPr="0040651D">
        <w:rPr>
          <w:rFonts w:asciiTheme="majorBidi" w:eastAsia="Calibri" w:hAnsiTheme="majorBidi" w:cstheme="majorBidi"/>
          <w:sz w:val="20"/>
          <w:szCs w:val="20"/>
          <w:rtl/>
        </w:rPr>
        <w:t>أجريت هذه الدراسة خلال الفترة من</w:t>
      </w:r>
      <w:r w:rsidR="00C00509" w:rsidRPr="00675604">
        <w:rPr>
          <w:rFonts w:asciiTheme="majorBidi" w:hAnsiTheme="majorBidi" w:cstheme="majorBidi"/>
          <w:b/>
          <w:bCs/>
          <w:sz w:val="20"/>
          <w:szCs w:val="20"/>
          <w:rtl/>
        </w:rPr>
        <w:t xml:space="preserve"> </w:t>
      </w:r>
      <w:r w:rsidR="00C00509" w:rsidRPr="007B4540">
        <w:rPr>
          <w:rFonts w:asciiTheme="majorBidi" w:hAnsiTheme="majorBidi" w:cstheme="majorBidi"/>
          <w:sz w:val="20"/>
          <w:szCs w:val="20"/>
          <w:rtl/>
        </w:rPr>
        <w:t xml:space="preserve"> </w:t>
      </w:r>
      <w:r w:rsidR="00C00509" w:rsidRPr="00675604">
        <w:rPr>
          <w:rFonts w:asciiTheme="majorBidi" w:hAnsiTheme="majorBidi" w:cstheme="majorBidi"/>
          <w:sz w:val="20"/>
          <w:szCs w:val="20"/>
          <w:rtl/>
        </w:rPr>
        <w:t xml:space="preserve">شهر (10)إلي شهر(1) </w:t>
      </w:r>
      <w:r w:rsidR="00C00509">
        <w:rPr>
          <w:rFonts w:asciiTheme="majorBidi" w:hAnsiTheme="majorBidi" w:cstheme="majorBidi" w:hint="cs"/>
          <w:sz w:val="20"/>
          <w:szCs w:val="20"/>
          <w:rtl/>
        </w:rPr>
        <w:t xml:space="preserve">في سنة (2017 ) </w:t>
      </w:r>
      <w:r w:rsidR="00C00509" w:rsidRPr="00675604">
        <w:rPr>
          <w:rFonts w:asciiTheme="majorBidi" w:hAnsiTheme="majorBidi" w:cstheme="majorBidi"/>
          <w:sz w:val="20"/>
          <w:szCs w:val="20"/>
          <w:rtl/>
        </w:rPr>
        <w:t xml:space="preserve">وتم الحصول على (4) عينات ، (3) عينات إجهاض في الإنسان تم الحصول عليها من (مستشفى الشفاء مصراتة) وتم التردد على المستشفى عدة مرات وتصويرها </w:t>
      </w:r>
      <w:r w:rsidR="00C00509" w:rsidRPr="00675604">
        <w:rPr>
          <w:rFonts w:asciiTheme="majorBidi" w:hAnsiTheme="majorBidi" w:cstheme="majorBidi" w:hint="cs"/>
          <w:sz w:val="20"/>
          <w:szCs w:val="20"/>
          <w:rtl/>
        </w:rPr>
        <w:t>في</w:t>
      </w:r>
      <w:r w:rsidR="00C00509" w:rsidRPr="00675604">
        <w:rPr>
          <w:rFonts w:asciiTheme="majorBidi" w:hAnsiTheme="majorBidi" w:cstheme="majorBidi"/>
          <w:sz w:val="20"/>
          <w:szCs w:val="20"/>
          <w:rtl/>
        </w:rPr>
        <w:t xml:space="preserve"> المستشفى، وعينة واحدة  من الأغنام تم الحصول عليها من أحد المربيين بمدينة مصراتة </w:t>
      </w:r>
      <w:r w:rsidR="002777BE" w:rsidRPr="0040651D">
        <w:rPr>
          <w:rFonts w:asciiTheme="majorBidi" w:eastAsia="Calibri" w:hAnsiTheme="majorBidi" w:cstheme="majorBidi"/>
          <w:sz w:val="20"/>
          <w:szCs w:val="20"/>
          <w:rtl/>
        </w:rPr>
        <w:t xml:space="preserve">، بينت النتائج </w:t>
      </w:r>
      <w:r w:rsidR="00F314F1">
        <w:rPr>
          <w:rFonts w:asciiTheme="majorBidi" w:eastAsia="Calibri" w:hAnsiTheme="majorBidi" w:cstheme="majorBidi" w:hint="cs"/>
          <w:sz w:val="20"/>
          <w:szCs w:val="20"/>
          <w:rtl/>
        </w:rPr>
        <w:t xml:space="preserve">عدم وجود تشوهات في جنين الأغنام في الشهر الثالث </w:t>
      </w:r>
      <w:r w:rsidRPr="00675604">
        <w:rPr>
          <w:rFonts w:asciiTheme="majorBidi" w:hAnsiTheme="majorBidi" w:cstheme="majorBidi"/>
          <w:sz w:val="20"/>
          <w:szCs w:val="20"/>
          <w:rtl/>
        </w:rPr>
        <w:t xml:space="preserve">، و لكن هناك خلل في الشكل الطبيعي للأغشية الجنينية، </w:t>
      </w:r>
      <w:r w:rsidR="00F314F1">
        <w:rPr>
          <w:rFonts w:asciiTheme="majorBidi" w:hAnsiTheme="majorBidi" w:cstheme="majorBidi" w:hint="cs"/>
          <w:sz w:val="20"/>
          <w:szCs w:val="20"/>
          <w:rtl/>
        </w:rPr>
        <w:t xml:space="preserve">تتمثل في </w:t>
      </w:r>
      <w:r w:rsidRPr="00675604">
        <w:rPr>
          <w:rFonts w:asciiTheme="majorBidi" w:hAnsiTheme="majorBidi" w:cstheme="majorBidi"/>
          <w:sz w:val="20"/>
          <w:szCs w:val="20"/>
          <w:rtl/>
        </w:rPr>
        <w:t xml:space="preserve">تكون حبيبات على السطح الخارجي ، و </w:t>
      </w:r>
      <w:r w:rsidR="00F314F1">
        <w:rPr>
          <w:rFonts w:asciiTheme="majorBidi" w:hAnsiTheme="majorBidi" w:cstheme="majorBidi" w:hint="cs"/>
          <w:sz w:val="20"/>
          <w:szCs w:val="20"/>
          <w:rtl/>
        </w:rPr>
        <w:t xml:space="preserve">لوحظ </w:t>
      </w:r>
      <w:r w:rsidRPr="00675604">
        <w:rPr>
          <w:rFonts w:asciiTheme="majorBidi" w:hAnsiTheme="majorBidi" w:cstheme="majorBidi"/>
          <w:sz w:val="20"/>
          <w:szCs w:val="20"/>
          <w:rtl/>
        </w:rPr>
        <w:t>أن التكوين الجنيني هنا مستمر، و لكن تكوين الحبيبات على الأغشية قد يتسبب في موت الجنين</w:t>
      </w:r>
      <w:r w:rsidR="00F314F1" w:rsidRPr="00675604">
        <w:rPr>
          <w:rFonts w:asciiTheme="majorBidi" w:hAnsiTheme="majorBidi" w:cstheme="majorBidi"/>
          <w:sz w:val="20"/>
          <w:szCs w:val="20"/>
          <w:rtl/>
        </w:rPr>
        <w:t xml:space="preserve"> </w:t>
      </w:r>
      <w:r w:rsidRPr="00675604">
        <w:rPr>
          <w:rFonts w:asciiTheme="majorBidi" w:hAnsiTheme="majorBidi" w:cstheme="majorBidi"/>
          <w:sz w:val="20"/>
          <w:szCs w:val="20"/>
          <w:rtl/>
        </w:rPr>
        <w:t xml:space="preserve">، بسبب </w:t>
      </w:r>
      <w:r w:rsidR="00F314F1">
        <w:rPr>
          <w:rFonts w:asciiTheme="majorBidi" w:hAnsiTheme="majorBidi" w:cstheme="majorBidi"/>
          <w:sz w:val="20"/>
          <w:szCs w:val="20"/>
          <w:rtl/>
        </w:rPr>
        <w:t xml:space="preserve">أن هذه التقرحات قد تكون مضرة </w:t>
      </w:r>
      <w:r w:rsidR="00F314F1">
        <w:rPr>
          <w:rFonts w:asciiTheme="majorBidi" w:hAnsiTheme="majorBidi" w:cstheme="majorBidi" w:hint="cs"/>
          <w:sz w:val="20"/>
          <w:szCs w:val="20"/>
          <w:rtl/>
        </w:rPr>
        <w:t>با</w:t>
      </w:r>
      <w:r w:rsidRPr="00675604">
        <w:rPr>
          <w:rFonts w:asciiTheme="majorBidi" w:hAnsiTheme="majorBidi" w:cstheme="majorBidi"/>
          <w:sz w:val="20"/>
          <w:szCs w:val="20"/>
          <w:rtl/>
        </w:rPr>
        <w:t>لجنين</w:t>
      </w:r>
      <w:r>
        <w:rPr>
          <w:rFonts w:asciiTheme="majorBidi" w:hAnsiTheme="majorBidi" w:cstheme="majorBidi" w:hint="cs"/>
          <w:sz w:val="20"/>
          <w:szCs w:val="20"/>
          <w:rtl/>
        </w:rPr>
        <w:t xml:space="preserve"> وهناك أيضا </w:t>
      </w:r>
      <w:r w:rsidR="00DA078B">
        <w:rPr>
          <w:rFonts w:asciiTheme="majorBidi" w:hAnsiTheme="majorBidi" w:cstheme="majorBidi" w:hint="cs"/>
          <w:sz w:val="20"/>
          <w:szCs w:val="20"/>
          <w:rtl/>
        </w:rPr>
        <w:t>ت</w:t>
      </w:r>
      <w:r w:rsidRPr="00675604">
        <w:rPr>
          <w:rFonts w:asciiTheme="majorBidi" w:hAnsiTheme="majorBidi" w:cstheme="majorBidi"/>
          <w:sz w:val="20"/>
          <w:szCs w:val="20"/>
          <w:rtl/>
        </w:rPr>
        <w:t xml:space="preserve">شوه </w:t>
      </w:r>
      <w:r>
        <w:rPr>
          <w:rFonts w:asciiTheme="majorBidi" w:hAnsiTheme="majorBidi" w:cstheme="majorBidi" w:hint="cs"/>
          <w:sz w:val="20"/>
          <w:szCs w:val="20"/>
          <w:rtl/>
        </w:rPr>
        <w:t>ل</w:t>
      </w:r>
      <w:r w:rsidRPr="00675604">
        <w:rPr>
          <w:rFonts w:asciiTheme="majorBidi" w:hAnsiTheme="majorBidi" w:cstheme="majorBidi"/>
          <w:sz w:val="20"/>
          <w:szCs w:val="20"/>
          <w:rtl/>
        </w:rPr>
        <w:t xml:space="preserve">جنين الإنسان بالبكتيريا، وهذا أدى إلى </w:t>
      </w:r>
      <w:r w:rsidR="00DA078B">
        <w:rPr>
          <w:rFonts w:asciiTheme="majorBidi" w:hAnsiTheme="majorBidi" w:cstheme="majorBidi" w:hint="cs"/>
          <w:sz w:val="20"/>
          <w:szCs w:val="20"/>
          <w:rtl/>
        </w:rPr>
        <w:t>الإ</w:t>
      </w:r>
      <w:r w:rsidRPr="00675604">
        <w:rPr>
          <w:rFonts w:asciiTheme="majorBidi" w:hAnsiTheme="majorBidi" w:cstheme="majorBidi"/>
          <w:sz w:val="20"/>
          <w:szCs w:val="20"/>
          <w:rtl/>
        </w:rPr>
        <w:t xml:space="preserve">جهاض في الشهر الخامس، </w:t>
      </w:r>
      <w:r w:rsidR="00DA078B">
        <w:rPr>
          <w:rFonts w:asciiTheme="majorBidi" w:hAnsiTheme="majorBidi" w:cstheme="majorBidi" w:hint="cs"/>
          <w:sz w:val="20"/>
          <w:szCs w:val="20"/>
          <w:rtl/>
        </w:rPr>
        <w:t xml:space="preserve">كما لوحظ </w:t>
      </w:r>
      <w:r w:rsidRPr="00675604">
        <w:rPr>
          <w:rFonts w:asciiTheme="majorBidi" w:hAnsiTheme="majorBidi" w:cstheme="majorBidi"/>
          <w:sz w:val="20"/>
          <w:szCs w:val="20"/>
          <w:rtl/>
        </w:rPr>
        <w:t>من خلال هذه العينة أيضاً البكتيريا لها تأثير ضار على الجنين،  كما أن هناك تشوهات (خلقية) في شكل الجنين.</w:t>
      </w:r>
      <w:r>
        <w:rPr>
          <w:rFonts w:asciiTheme="majorBidi" w:hAnsiTheme="majorBidi" w:cstheme="majorBidi" w:hint="cs"/>
          <w:sz w:val="20"/>
          <w:szCs w:val="20"/>
          <w:rtl/>
        </w:rPr>
        <w:t xml:space="preserve"> </w:t>
      </w:r>
    </w:p>
    <w:p w:rsidR="00497F79" w:rsidRPr="0040651D" w:rsidRDefault="00D82E0A" w:rsidP="00DA078B">
      <w:pPr>
        <w:tabs>
          <w:tab w:val="left" w:pos="1841"/>
          <w:tab w:val="left" w:pos="2125"/>
        </w:tabs>
        <w:spacing w:line="240" w:lineRule="auto"/>
        <w:ind w:left="141" w:hanging="141"/>
        <w:rPr>
          <w:rFonts w:asciiTheme="majorBidi" w:eastAsia="Calibri" w:hAnsiTheme="majorBidi" w:cstheme="majorBidi"/>
          <w:sz w:val="20"/>
          <w:szCs w:val="20"/>
          <w:rtl/>
        </w:rPr>
        <w:sectPr w:rsidR="00497F79" w:rsidRPr="0040651D" w:rsidSect="00497F79">
          <w:type w:val="continuous"/>
          <w:pgSz w:w="11907" w:h="16839" w:code="9"/>
          <w:pgMar w:top="1418" w:right="1418" w:bottom="1418" w:left="1418" w:header="720" w:footer="720" w:gutter="0"/>
          <w:cols w:space="709"/>
          <w:bidi/>
          <w:docGrid w:linePitch="360"/>
        </w:sectPr>
      </w:pPr>
      <w:r>
        <w:rPr>
          <w:rFonts w:asciiTheme="majorBidi" w:eastAsia="Calibri" w:hAnsiTheme="majorBidi" w:cstheme="majorBidi" w:hint="cs"/>
          <w:sz w:val="20"/>
          <w:szCs w:val="20"/>
          <w:rtl/>
        </w:rPr>
        <w:lastRenderedPageBreak/>
        <w:t>الكلمات المفتاحية</w:t>
      </w:r>
      <w:r w:rsidR="00DA078B">
        <w:rPr>
          <w:rFonts w:asciiTheme="majorBidi" w:eastAsia="Calibri" w:hAnsiTheme="majorBidi" w:cstheme="majorBidi" w:hint="cs"/>
          <w:sz w:val="20"/>
          <w:szCs w:val="20"/>
          <w:rtl/>
        </w:rPr>
        <w:t xml:space="preserve"> </w:t>
      </w:r>
      <w:r>
        <w:rPr>
          <w:rFonts w:asciiTheme="majorBidi" w:eastAsia="Calibri" w:hAnsiTheme="majorBidi" w:cstheme="majorBidi" w:hint="cs"/>
          <w:sz w:val="20"/>
          <w:szCs w:val="20"/>
          <w:rtl/>
        </w:rPr>
        <w:t>: الإجهاض</w:t>
      </w:r>
      <w:r w:rsidR="00CA09C0">
        <w:rPr>
          <w:rFonts w:asciiTheme="majorBidi" w:eastAsia="Calibri" w:hAnsiTheme="majorBidi" w:cstheme="majorBidi" w:hint="cs"/>
          <w:sz w:val="20"/>
          <w:szCs w:val="20"/>
          <w:rtl/>
        </w:rPr>
        <w:t xml:space="preserve"> ،</w:t>
      </w:r>
      <w:r w:rsidR="005265DD" w:rsidRPr="0040651D">
        <w:rPr>
          <w:rFonts w:asciiTheme="majorBidi" w:eastAsia="Calibri" w:hAnsiTheme="majorBidi" w:cstheme="majorBidi" w:hint="cs"/>
          <w:sz w:val="20"/>
          <w:szCs w:val="20"/>
          <w:rtl/>
        </w:rPr>
        <w:t xml:space="preserve"> </w:t>
      </w:r>
      <w:r>
        <w:rPr>
          <w:rFonts w:asciiTheme="majorBidi" w:eastAsia="Calibri" w:hAnsiTheme="majorBidi" w:cstheme="majorBidi" w:hint="cs"/>
          <w:sz w:val="20"/>
          <w:szCs w:val="20"/>
          <w:rtl/>
        </w:rPr>
        <w:t>الثدييات ،التكوين الجنيني</w:t>
      </w:r>
      <w:r w:rsidR="005265DD" w:rsidRPr="0040651D">
        <w:rPr>
          <w:rFonts w:asciiTheme="majorBidi" w:eastAsia="Calibri" w:hAnsiTheme="majorBidi" w:cstheme="majorBidi" w:hint="cs"/>
          <w:sz w:val="20"/>
          <w:szCs w:val="20"/>
          <w:rtl/>
        </w:rPr>
        <w:t xml:space="preserve">، </w:t>
      </w:r>
      <w:r>
        <w:rPr>
          <w:rFonts w:asciiTheme="majorBidi" w:eastAsia="Calibri" w:hAnsiTheme="majorBidi" w:cstheme="majorBidi" w:hint="cs"/>
          <w:sz w:val="20"/>
          <w:szCs w:val="20"/>
          <w:rtl/>
        </w:rPr>
        <w:t>بويضة مخصبة</w:t>
      </w:r>
      <w:r w:rsidR="00DA078B">
        <w:rPr>
          <w:rFonts w:asciiTheme="majorBidi" w:eastAsia="Calibri" w:hAnsiTheme="majorBidi" w:cstheme="majorBidi" w:hint="cs"/>
          <w:sz w:val="20"/>
          <w:szCs w:val="20"/>
          <w:rtl/>
        </w:rPr>
        <w:t>.</w:t>
      </w:r>
      <w:r>
        <w:rPr>
          <w:rFonts w:asciiTheme="majorBidi" w:eastAsia="Calibri" w:hAnsiTheme="majorBidi" w:cstheme="majorBidi" w:hint="cs"/>
          <w:sz w:val="20"/>
          <w:szCs w:val="20"/>
          <w:rtl/>
        </w:rPr>
        <w:t xml:space="preserve"> </w:t>
      </w:r>
      <w:r w:rsidR="00497F79" w:rsidRPr="0040651D">
        <w:rPr>
          <w:rFonts w:asciiTheme="majorBidi" w:eastAsia="Calibri" w:hAnsiTheme="majorBidi" w:cstheme="majorBidi" w:hint="cs"/>
          <w:sz w:val="20"/>
          <w:szCs w:val="20"/>
          <w:rtl/>
        </w:rPr>
        <w:t>______________________________________________________________________________________</w:t>
      </w:r>
    </w:p>
    <w:p w:rsidR="002777BE" w:rsidRPr="0040651D" w:rsidRDefault="002777BE" w:rsidP="00497F79">
      <w:pPr>
        <w:tabs>
          <w:tab w:val="left" w:pos="2125"/>
          <w:tab w:val="left" w:pos="4110"/>
          <w:tab w:val="center" w:pos="4995"/>
        </w:tabs>
        <w:spacing w:line="240" w:lineRule="auto"/>
        <w:jc w:val="both"/>
        <w:rPr>
          <w:rFonts w:asciiTheme="majorBidi" w:eastAsia="Calibri" w:hAnsiTheme="majorBidi" w:cstheme="majorBidi"/>
          <w:b/>
          <w:bCs/>
          <w:sz w:val="20"/>
          <w:szCs w:val="20"/>
          <w:rtl/>
        </w:rPr>
        <w:sectPr w:rsidR="002777BE" w:rsidRPr="0040651D" w:rsidSect="002777BE">
          <w:type w:val="continuous"/>
          <w:pgSz w:w="11907" w:h="16839" w:code="9"/>
          <w:pgMar w:top="1418" w:right="1418" w:bottom="1418" w:left="1418" w:header="720" w:footer="720" w:gutter="0"/>
          <w:cols w:num="2" w:space="709"/>
          <w:bidi/>
          <w:docGrid w:linePitch="360"/>
        </w:sectPr>
      </w:pPr>
    </w:p>
    <w:p w:rsidR="002777BE" w:rsidRPr="0040651D" w:rsidRDefault="002777BE" w:rsidP="00497F79">
      <w:pPr>
        <w:tabs>
          <w:tab w:val="left" w:pos="2125"/>
          <w:tab w:val="left" w:pos="4110"/>
          <w:tab w:val="center" w:pos="4995"/>
        </w:tabs>
        <w:spacing w:line="240" w:lineRule="auto"/>
        <w:jc w:val="both"/>
        <w:rPr>
          <w:rFonts w:asciiTheme="majorBidi" w:eastAsia="Calibri" w:hAnsiTheme="majorBidi" w:cstheme="majorBidi"/>
          <w:b/>
          <w:bCs/>
          <w:sz w:val="20"/>
          <w:szCs w:val="20"/>
          <w:rtl/>
        </w:rPr>
      </w:pPr>
      <w:r w:rsidRPr="0040651D">
        <w:rPr>
          <w:rFonts w:asciiTheme="majorBidi" w:eastAsia="Calibri" w:hAnsiTheme="majorBidi" w:cstheme="majorBidi"/>
          <w:b/>
          <w:bCs/>
          <w:sz w:val="20"/>
          <w:szCs w:val="20"/>
          <w:rtl/>
        </w:rPr>
        <w:lastRenderedPageBreak/>
        <w:t xml:space="preserve">المقدمة </w:t>
      </w:r>
      <w:r w:rsidRPr="0040651D">
        <w:rPr>
          <w:rFonts w:asciiTheme="majorBidi" w:eastAsia="Calibri" w:hAnsiTheme="majorBidi" w:cstheme="majorBidi"/>
          <w:b/>
          <w:bCs/>
          <w:sz w:val="20"/>
          <w:szCs w:val="20"/>
        </w:rPr>
        <w:t xml:space="preserve"> </w:t>
      </w:r>
      <w:r w:rsidRPr="0040651D">
        <w:rPr>
          <w:rFonts w:asciiTheme="majorBidi" w:eastAsia="Calibri" w:hAnsiTheme="majorBidi" w:cstheme="majorBidi"/>
          <w:b/>
          <w:bCs/>
          <w:sz w:val="20"/>
          <w:szCs w:val="20"/>
          <w:rtl/>
        </w:rPr>
        <w:t>:</w:t>
      </w:r>
    </w:p>
    <w:p w:rsidR="00CA74A9" w:rsidRPr="009F10DC" w:rsidRDefault="00811244" w:rsidP="00744A81">
      <w:pPr>
        <w:jc w:val="both"/>
        <w:rPr>
          <w:rFonts w:asciiTheme="majorBidi" w:hAnsiTheme="majorBidi" w:cstheme="majorBidi"/>
          <w:b/>
          <w:bCs/>
          <w:sz w:val="20"/>
          <w:szCs w:val="20"/>
          <w:rtl/>
        </w:rPr>
      </w:pPr>
      <w:r>
        <w:rPr>
          <w:rFonts w:asciiTheme="majorBidi" w:hAnsiTheme="majorBidi" w:cstheme="majorBidi" w:hint="cs"/>
          <w:sz w:val="20"/>
          <w:szCs w:val="20"/>
          <w:rtl/>
          <w:lang w:bidi="ar-AE"/>
        </w:rPr>
        <w:t xml:space="preserve">   </w:t>
      </w:r>
      <w:r w:rsidR="00CA74A9">
        <w:rPr>
          <w:rFonts w:asciiTheme="majorBidi" w:hAnsiTheme="majorBidi" w:cstheme="majorBidi" w:hint="cs"/>
          <w:sz w:val="20"/>
          <w:szCs w:val="20"/>
          <w:rtl/>
          <w:lang w:bidi="ar-AE"/>
        </w:rPr>
        <w:t xml:space="preserve"> </w:t>
      </w:r>
      <w:r w:rsidR="00CA74A9" w:rsidRPr="00CA74A9">
        <w:rPr>
          <w:rFonts w:asciiTheme="majorBidi" w:hAnsiTheme="majorBidi" w:cstheme="majorBidi"/>
          <w:sz w:val="20"/>
          <w:szCs w:val="20"/>
          <w:rtl/>
          <w:lang w:bidi="ar-AE"/>
        </w:rPr>
        <w:t>لقد لجئت كثير من الدول الرجوع إلى الطبيعة واستخدام المواد والنباتات</w:t>
      </w:r>
      <w:r w:rsidR="00DA078B">
        <w:rPr>
          <w:rFonts w:asciiTheme="majorBidi" w:hAnsiTheme="majorBidi" w:cstheme="majorBidi" w:hint="cs"/>
          <w:sz w:val="20"/>
          <w:szCs w:val="20"/>
          <w:rtl/>
          <w:lang w:bidi="ar-AE"/>
        </w:rPr>
        <w:t xml:space="preserve"> الطبيعية</w:t>
      </w:r>
      <w:r w:rsidR="00CA74A9" w:rsidRPr="00CA74A9">
        <w:rPr>
          <w:rFonts w:asciiTheme="majorBidi" w:hAnsiTheme="majorBidi" w:cstheme="majorBidi"/>
          <w:sz w:val="20"/>
          <w:szCs w:val="20"/>
          <w:rtl/>
          <w:lang w:bidi="ar-AE"/>
        </w:rPr>
        <w:t xml:space="preserve"> وتوفير كميات مناسبة من العناصر الغذائية كبدائل </w:t>
      </w:r>
      <w:r w:rsidR="00DA078B">
        <w:rPr>
          <w:rFonts w:asciiTheme="majorBidi" w:hAnsiTheme="majorBidi" w:cstheme="majorBidi" w:hint="cs"/>
          <w:sz w:val="20"/>
          <w:szCs w:val="20"/>
          <w:rtl/>
          <w:lang w:bidi="ar-AE"/>
        </w:rPr>
        <w:t>ع</w:t>
      </w:r>
      <w:r w:rsidR="00CA74A9" w:rsidRPr="00CA74A9">
        <w:rPr>
          <w:rFonts w:asciiTheme="majorBidi" w:hAnsiTheme="majorBidi" w:cstheme="majorBidi"/>
          <w:sz w:val="20"/>
          <w:szCs w:val="20"/>
          <w:rtl/>
          <w:lang w:bidi="ar-AE"/>
        </w:rPr>
        <w:t xml:space="preserve">ن العقاقير الكيميائية التي كان لأغلبها أثار جانبية سلبية و من الممكن أن يضطرب السير الطبيعي للحمل في الثدييات نتيجة تأثير المؤثرات الخارجية و البيئية غير الجيدة أو لأسباب موجودة في جسم الحامل نفسها </w:t>
      </w:r>
      <w:r w:rsidR="009F10DC">
        <w:rPr>
          <w:rFonts w:asciiTheme="majorBidi" w:hAnsiTheme="majorBidi" w:cstheme="majorBidi"/>
          <w:sz w:val="20"/>
          <w:szCs w:val="20"/>
          <w:lang w:bidi="ar-AE"/>
        </w:rPr>
        <w:t>[</w:t>
      </w:r>
      <w:r w:rsidR="00DA078B">
        <w:rPr>
          <w:rFonts w:asciiTheme="majorBidi" w:hAnsiTheme="majorBidi" w:cstheme="majorBidi"/>
          <w:sz w:val="20"/>
          <w:szCs w:val="20"/>
          <w:lang w:bidi="ar-AE"/>
        </w:rPr>
        <w:t>1</w:t>
      </w:r>
      <w:r w:rsidR="009F10DC">
        <w:rPr>
          <w:rFonts w:asciiTheme="majorBidi" w:hAnsiTheme="majorBidi" w:cstheme="majorBidi"/>
          <w:sz w:val="20"/>
          <w:szCs w:val="20"/>
          <w:lang w:bidi="ar-AE"/>
        </w:rPr>
        <w:t>]</w:t>
      </w:r>
      <w:r w:rsidR="009F10DC">
        <w:rPr>
          <w:rFonts w:asciiTheme="majorBidi" w:hAnsiTheme="majorBidi" w:cstheme="majorBidi" w:hint="cs"/>
          <w:sz w:val="20"/>
          <w:szCs w:val="20"/>
          <w:rtl/>
        </w:rPr>
        <w:t xml:space="preserve"> .</w:t>
      </w:r>
    </w:p>
    <w:p w:rsidR="00CA74A9" w:rsidRPr="00CA74A9" w:rsidRDefault="00CA74A9" w:rsidP="00744A81">
      <w:pPr>
        <w:jc w:val="both"/>
        <w:rPr>
          <w:rFonts w:asciiTheme="majorBidi" w:hAnsiTheme="majorBidi" w:cstheme="majorBidi"/>
          <w:b/>
          <w:bCs/>
          <w:sz w:val="20"/>
          <w:szCs w:val="20"/>
          <w:rtl/>
          <w:lang w:bidi="ar-AE"/>
        </w:rPr>
      </w:pPr>
      <w:r w:rsidRPr="00CA74A9">
        <w:rPr>
          <w:rFonts w:asciiTheme="majorBidi" w:hAnsiTheme="majorBidi" w:cstheme="majorBidi"/>
          <w:b/>
          <w:bCs/>
          <w:sz w:val="20"/>
          <w:szCs w:val="20"/>
          <w:rtl/>
          <w:lang w:bidi="ar-AE"/>
        </w:rPr>
        <w:t xml:space="preserve">   </w:t>
      </w:r>
      <w:r w:rsidRPr="00CA74A9">
        <w:rPr>
          <w:rFonts w:asciiTheme="majorBidi" w:hAnsiTheme="majorBidi" w:cstheme="majorBidi"/>
          <w:sz w:val="20"/>
          <w:szCs w:val="20"/>
          <w:rtl/>
          <w:lang w:bidi="ar-AE"/>
        </w:rPr>
        <w:t xml:space="preserve"> يبدأ التكوين الجنيني في الثدييات بعملية الإخصاب، التي تعتبر من المراحل الأولى لعملية تكوين الأجنة، الإخصاب هو اتحاد نواة الحيوان المنوي (</w:t>
      </w:r>
      <w:r w:rsidRPr="00CA74A9">
        <w:rPr>
          <w:rFonts w:asciiTheme="majorBidi" w:hAnsiTheme="majorBidi" w:cstheme="majorBidi"/>
          <w:sz w:val="20"/>
          <w:szCs w:val="20"/>
          <w:lang w:bidi="ar-AE"/>
        </w:rPr>
        <w:t>Sperm</w:t>
      </w:r>
      <w:r w:rsidRPr="00CA74A9">
        <w:rPr>
          <w:rFonts w:asciiTheme="majorBidi" w:hAnsiTheme="majorBidi" w:cstheme="majorBidi"/>
          <w:sz w:val="20"/>
          <w:szCs w:val="20"/>
          <w:rtl/>
          <w:lang w:bidi="ar-AE"/>
        </w:rPr>
        <w:t>) في الذكر، مع نواة البويضة (</w:t>
      </w:r>
      <w:r w:rsidRPr="00CA74A9">
        <w:rPr>
          <w:rFonts w:asciiTheme="majorBidi" w:hAnsiTheme="majorBidi" w:cstheme="majorBidi"/>
          <w:sz w:val="20"/>
          <w:szCs w:val="20"/>
          <w:lang w:bidi="ar-AE"/>
        </w:rPr>
        <w:t>Ovum</w:t>
      </w:r>
      <w:r w:rsidRPr="00CA74A9">
        <w:rPr>
          <w:rFonts w:asciiTheme="majorBidi" w:hAnsiTheme="majorBidi" w:cstheme="majorBidi"/>
          <w:sz w:val="20"/>
          <w:szCs w:val="20"/>
          <w:rtl/>
          <w:lang w:bidi="ar-AE"/>
        </w:rPr>
        <w:t>) في الأنثى، فتتكون اللاقحة</w:t>
      </w:r>
      <w:r w:rsidR="007B4540" w:rsidRPr="00CA74A9">
        <w:rPr>
          <w:rFonts w:asciiTheme="majorBidi" w:hAnsiTheme="majorBidi" w:cstheme="majorBidi"/>
          <w:sz w:val="20"/>
          <w:szCs w:val="20"/>
          <w:rtl/>
          <w:lang w:bidi="ar-AE"/>
        </w:rPr>
        <w:t xml:space="preserve"> </w:t>
      </w:r>
      <w:r w:rsidRPr="00CA74A9">
        <w:rPr>
          <w:rFonts w:asciiTheme="majorBidi" w:hAnsiTheme="majorBidi" w:cstheme="majorBidi"/>
          <w:sz w:val="20"/>
          <w:szCs w:val="20"/>
          <w:rtl/>
          <w:lang w:bidi="ar-AE"/>
        </w:rPr>
        <w:t xml:space="preserve">، حيث يتكون الجنين في البداية من بضع خلايا فقط، و حينما يبدأ في النمو تتكاثر الخلية الواحدة بالتفلج، و هو زيادة في عدد الخلايا، مع عدم الزيادة في حجم الجنين، فيتم التفلج إلى خليتين، ثم إلى أربع، ثم إلى ثمان، ثم إلى ست عشرة ، ثم إلى اثنتين وثلاثين </w:t>
      </w:r>
      <w:r w:rsidR="009F10DC">
        <w:rPr>
          <w:rFonts w:asciiTheme="majorBidi" w:hAnsiTheme="majorBidi" w:cstheme="majorBidi"/>
          <w:sz w:val="20"/>
          <w:szCs w:val="20"/>
          <w:lang w:bidi="ar-AE"/>
        </w:rPr>
        <w:t>[</w:t>
      </w:r>
      <w:r w:rsidR="00744A81">
        <w:rPr>
          <w:rFonts w:asciiTheme="majorBidi" w:hAnsiTheme="majorBidi" w:cstheme="majorBidi"/>
          <w:sz w:val="20"/>
          <w:szCs w:val="20"/>
          <w:lang w:bidi="ar-AE"/>
        </w:rPr>
        <w:t>2</w:t>
      </w:r>
      <w:r w:rsidR="009F10DC">
        <w:rPr>
          <w:rFonts w:asciiTheme="majorBidi" w:hAnsiTheme="majorBidi" w:cstheme="majorBidi"/>
          <w:sz w:val="20"/>
          <w:szCs w:val="20"/>
          <w:lang w:bidi="ar-AE"/>
        </w:rPr>
        <w:t>]</w:t>
      </w:r>
      <w:r w:rsidR="009F10DC">
        <w:rPr>
          <w:rFonts w:asciiTheme="majorBidi" w:hAnsiTheme="majorBidi" w:cstheme="majorBidi" w:hint="cs"/>
          <w:sz w:val="20"/>
          <w:szCs w:val="20"/>
          <w:rtl/>
          <w:lang w:bidi="ar-AE"/>
        </w:rPr>
        <w:t xml:space="preserve"> </w:t>
      </w:r>
      <w:r w:rsidRPr="00CA74A9">
        <w:rPr>
          <w:rFonts w:asciiTheme="majorBidi" w:hAnsiTheme="majorBidi" w:cstheme="majorBidi"/>
          <w:sz w:val="20"/>
          <w:szCs w:val="20"/>
          <w:rtl/>
          <w:lang w:bidi="ar-AE"/>
        </w:rPr>
        <w:t>.</w:t>
      </w:r>
    </w:p>
    <w:p w:rsidR="00CA74A9" w:rsidRPr="00CA74A9" w:rsidRDefault="00CA74A9" w:rsidP="00744A81">
      <w:pPr>
        <w:jc w:val="both"/>
        <w:rPr>
          <w:rFonts w:asciiTheme="majorBidi" w:hAnsiTheme="majorBidi" w:cstheme="majorBidi"/>
          <w:b/>
          <w:bCs/>
          <w:sz w:val="20"/>
          <w:szCs w:val="20"/>
          <w:rtl/>
          <w:lang w:bidi="ar-AE"/>
        </w:rPr>
      </w:pPr>
      <w:r w:rsidRPr="00CA74A9">
        <w:rPr>
          <w:rFonts w:asciiTheme="majorBidi" w:hAnsiTheme="majorBidi" w:cstheme="majorBidi"/>
          <w:b/>
          <w:bCs/>
          <w:sz w:val="20"/>
          <w:szCs w:val="20"/>
          <w:rtl/>
          <w:lang w:bidi="ar-AE"/>
        </w:rPr>
        <w:t xml:space="preserve">   </w:t>
      </w:r>
      <w:r w:rsidRPr="00CA74A9">
        <w:rPr>
          <w:rFonts w:asciiTheme="majorBidi" w:hAnsiTheme="majorBidi" w:cstheme="majorBidi"/>
          <w:sz w:val="20"/>
          <w:szCs w:val="20"/>
          <w:rtl/>
          <w:lang w:bidi="ar-AE"/>
        </w:rPr>
        <w:t>و مراحل نمو الجنين في جميع الثدييات متشابهة، غير أنها تختلف فيما بينها، في الوقت الذي يتطلبه نمو الجنين قبل الولادة، و تسمى هذه الفترة فترة الحمل حيث تبدأ مراحل تكوين الجنين في الثدييات بتكوين الأمشاج وحدوث الإخصاب و التفلج، و انغراسه في الرحم، وتكوين الطبقات الثلاثة التي تتكون منها  الأعضاء والأجهزة، إلى أن يكتمل نمو الجنين، و يستعد للولادة، وفي بعض الحالات لا تنتهي فترة الحمل بالولادة بل بإجهاض الجنين بموته في رحم أمه أو بعد طرحه خارج رحم أمه</w:t>
      </w:r>
      <w:r w:rsidR="009F10DC">
        <w:rPr>
          <w:rFonts w:asciiTheme="majorBidi" w:hAnsiTheme="majorBidi" w:cstheme="majorBidi" w:hint="cs"/>
          <w:sz w:val="20"/>
          <w:szCs w:val="20"/>
          <w:rtl/>
          <w:lang w:bidi="ar-AE"/>
        </w:rPr>
        <w:t xml:space="preserve"> </w:t>
      </w:r>
      <w:r w:rsidR="009F10DC">
        <w:rPr>
          <w:rFonts w:asciiTheme="majorBidi" w:hAnsiTheme="majorBidi" w:cstheme="majorBidi"/>
          <w:sz w:val="20"/>
          <w:szCs w:val="20"/>
          <w:lang w:bidi="ar-AE"/>
        </w:rPr>
        <w:t>[</w:t>
      </w:r>
      <w:r w:rsidR="00744A81">
        <w:rPr>
          <w:rFonts w:asciiTheme="majorBidi" w:hAnsiTheme="majorBidi" w:cstheme="majorBidi"/>
          <w:sz w:val="20"/>
          <w:szCs w:val="20"/>
          <w:lang w:bidi="ar-AE"/>
        </w:rPr>
        <w:t>3</w:t>
      </w:r>
      <w:r w:rsidR="009F10DC">
        <w:rPr>
          <w:rFonts w:asciiTheme="majorBidi" w:hAnsiTheme="majorBidi" w:cstheme="majorBidi"/>
          <w:sz w:val="20"/>
          <w:szCs w:val="20"/>
          <w:lang w:bidi="ar-AE"/>
        </w:rPr>
        <w:t>]</w:t>
      </w:r>
      <w:r w:rsidR="009F10DC">
        <w:rPr>
          <w:rFonts w:asciiTheme="majorBidi" w:hAnsiTheme="majorBidi" w:cstheme="majorBidi" w:hint="cs"/>
          <w:sz w:val="20"/>
          <w:szCs w:val="20"/>
          <w:rtl/>
        </w:rPr>
        <w:t xml:space="preserve"> </w:t>
      </w:r>
      <w:r w:rsidRPr="00CA74A9">
        <w:rPr>
          <w:rFonts w:asciiTheme="majorBidi" w:hAnsiTheme="majorBidi" w:cstheme="majorBidi"/>
          <w:sz w:val="20"/>
          <w:szCs w:val="20"/>
          <w:rtl/>
          <w:lang w:bidi="ar-AE"/>
        </w:rPr>
        <w:t xml:space="preserve"> .</w:t>
      </w:r>
    </w:p>
    <w:p w:rsidR="00CA74A9" w:rsidRDefault="00CA74A9" w:rsidP="00744A81">
      <w:pPr>
        <w:jc w:val="both"/>
        <w:rPr>
          <w:rFonts w:asciiTheme="majorBidi" w:hAnsiTheme="majorBidi" w:cstheme="majorBidi"/>
          <w:sz w:val="20"/>
          <w:szCs w:val="20"/>
          <w:rtl/>
          <w:lang w:bidi="ar-AE"/>
        </w:rPr>
      </w:pPr>
      <w:r w:rsidRPr="00CA74A9">
        <w:rPr>
          <w:rFonts w:asciiTheme="majorBidi" w:hAnsiTheme="majorBidi" w:cstheme="majorBidi"/>
          <w:sz w:val="20"/>
          <w:szCs w:val="20"/>
          <w:rtl/>
          <w:lang w:bidi="ar-AE"/>
        </w:rPr>
        <w:lastRenderedPageBreak/>
        <w:t xml:space="preserve">  </w:t>
      </w:r>
      <w:r w:rsidR="00744A81">
        <w:rPr>
          <w:rFonts w:asciiTheme="majorBidi" w:hAnsiTheme="majorBidi" w:cstheme="majorBidi" w:hint="cs"/>
          <w:sz w:val="20"/>
          <w:szCs w:val="20"/>
          <w:rtl/>
          <w:lang w:bidi="ar-AE"/>
        </w:rPr>
        <w:t xml:space="preserve">يحدث </w:t>
      </w:r>
      <w:r w:rsidRPr="00CA74A9">
        <w:rPr>
          <w:rFonts w:asciiTheme="majorBidi" w:hAnsiTheme="majorBidi" w:cstheme="majorBidi"/>
          <w:sz w:val="20"/>
          <w:szCs w:val="20"/>
          <w:rtl/>
          <w:lang w:bidi="ar-AE"/>
        </w:rPr>
        <w:t>الإجهاض في الإنسان عند انفصال اتصالات الجنين بالرحم فينتج عن ذلك خروج الدم من الرحم، مصحوباً بقطع من الجنين، و أغشيته .</w:t>
      </w:r>
    </w:p>
    <w:p w:rsidR="008E13A8" w:rsidRPr="008E13A8" w:rsidRDefault="00811244" w:rsidP="00744A81">
      <w:pPr>
        <w:tabs>
          <w:tab w:val="left" w:pos="8306"/>
        </w:tabs>
        <w:jc w:val="both"/>
        <w:rPr>
          <w:rFonts w:asciiTheme="majorBidi" w:hAnsiTheme="majorBidi" w:cstheme="majorBidi"/>
          <w:sz w:val="20"/>
          <w:szCs w:val="20"/>
          <w:rtl/>
          <w:lang w:bidi="ar-AE"/>
        </w:rPr>
      </w:pPr>
      <w:r>
        <w:rPr>
          <w:rFonts w:asciiTheme="majorBidi" w:hAnsiTheme="majorBidi" w:cstheme="majorBidi" w:hint="cs"/>
          <w:sz w:val="20"/>
          <w:szCs w:val="20"/>
          <w:rtl/>
          <w:lang w:bidi="ar-AE"/>
        </w:rPr>
        <w:t xml:space="preserve">  </w:t>
      </w:r>
      <w:r w:rsidR="008E13A8" w:rsidRPr="008E13A8">
        <w:rPr>
          <w:rFonts w:asciiTheme="majorBidi" w:hAnsiTheme="majorBidi" w:cstheme="majorBidi"/>
          <w:sz w:val="20"/>
          <w:szCs w:val="20"/>
          <w:rtl/>
          <w:lang w:bidi="ar-AE"/>
        </w:rPr>
        <w:t>وللإجهاض تأثير على صحة الأم، إن لم يتم علاجه، فإنه يؤدي إلى عواقب وخيمة شديدة الضرر، و من الخطر إهمال الإجهاض، أو محاولة إخفاء أمره، وقد يتطور الأمر إلى نزيف شديد، أو تسمم بالدم عند الأم</w:t>
      </w:r>
      <w:r w:rsidR="00E53FCA">
        <w:rPr>
          <w:rFonts w:asciiTheme="majorBidi" w:hAnsiTheme="majorBidi" w:cstheme="majorBidi" w:hint="cs"/>
          <w:sz w:val="20"/>
          <w:szCs w:val="20"/>
          <w:rtl/>
        </w:rPr>
        <w:t xml:space="preserve"> </w:t>
      </w:r>
      <w:r w:rsidR="00E53FCA">
        <w:rPr>
          <w:rFonts w:asciiTheme="majorBidi" w:hAnsiTheme="majorBidi" w:cstheme="majorBidi"/>
          <w:sz w:val="20"/>
          <w:szCs w:val="20"/>
          <w:lang w:bidi="ar-AE"/>
        </w:rPr>
        <w:t xml:space="preserve">  [</w:t>
      </w:r>
      <w:r w:rsidR="00744A81">
        <w:rPr>
          <w:rFonts w:asciiTheme="majorBidi" w:hAnsiTheme="majorBidi" w:cstheme="majorBidi"/>
          <w:sz w:val="20"/>
          <w:szCs w:val="20"/>
          <w:lang w:bidi="ar-AE"/>
        </w:rPr>
        <w:t>4</w:t>
      </w:r>
      <w:r w:rsidR="00E53FCA">
        <w:rPr>
          <w:rFonts w:asciiTheme="majorBidi" w:hAnsiTheme="majorBidi" w:cstheme="majorBidi"/>
          <w:sz w:val="20"/>
          <w:szCs w:val="20"/>
          <w:lang w:bidi="ar-AE"/>
        </w:rPr>
        <w:t>]</w:t>
      </w:r>
      <w:r w:rsidR="008E13A8" w:rsidRPr="008E13A8">
        <w:rPr>
          <w:rFonts w:asciiTheme="majorBidi" w:hAnsiTheme="majorBidi" w:cstheme="majorBidi"/>
          <w:sz w:val="20"/>
          <w:szCs w:val="20"/>
          <w:rtl/>
          <w:lang w:bidi="ar-AE"/>
        </w:rPr>
        <w:t xml:space="preserve"> .</w:t>
      </w:r>
    </w:p>
    <w:p w:rsidR="008E13A8" w:rsidRPr="008E13A8" w:rsidRDefault="008E13A8" w:rsidP="00744A81">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w:t>
      </w:r>
      <w:r w:rsidR="00744A81">
        <w:rPr>
          <w:rFonts w:asciiTheme="majorBidi" w:hAnsiTheme="majorBidi" w:cstheme="majorBidi" w:hint="cs"/>
          <w:sz w:val="20"/>
          <w:szCs w:val="20"/>
          <w:rtl/>
          <w:lang w:bidi="ar-AE"/>
        </w:rPr>
        <w:t xml:space="preserve">يسبب </w:t>
      </w:r>
      <w:r w:rsidRPr="008E13A8">
        <w:rPr>
          <w:rFonts w:asciiTheme="majorBidi" w:hAnsiTheme="majorBidi" w:cstheme="majorBidi"/>
          <w:sz w:val="20"/>
          <w:szCs w:val="20"/>
          <w:rtl/>
          <w:lang w:bidi="ar-AE"/>
        </w:rPr>
        <w:t>الإجهاض عند بعض حيوانات المزرعة (الأغنام- الأبقار) خسائر اقتصادية كبيرة، و</w:t>
      </w:r>
      <w:r w:rsidR="00744A81">
        <w:rPr>
          <w:rFonts w:asciiTheme="majorBidi" w:hAnsiTheme="majorBidi" w:cstheme="majorBidi" w:hint="cs"/>
          <w:sz w:val="20"/>
          <w:szCs w:val="20"/>
          <w:rtl/>
          <w:lang w:bidi="ar-AE"/>
        </w:rPr>
        <w:t>يكون</w:t>
      </w:r>
      <w:r w:rsidRPr="008E13A8">
        <w:rPr>
          <w:rFonts w:asciiTheme="majorBidi" w:hAnsiTheme="majorBidi" w:cstheme="majorBidi"/>
          <w:sz w:val="20"/>
          <w:szCs w:val="20"/>
          <w:rtl/>
          <w:lang w:bidi="ar-AE"/>
        </w:rPr>
        <w:t xml:space="preserve"> عقبة في تطوير الإنتاج الحيواني، فضلا عن أنه</w:t>
      </w:r>
      <w:r w:rsidR="00744A81">
        <w:rPr>
          <w:rFonts w:asciiTheme="majorBidi" w:hAnsiTheme="majorBidi" w:cstheme="majorBidi" w:hint="cs"/>
          <w:sz w:val="20"/>
          <w:szCs w:val="20"/>
          <w:rtl/>
          <w:lang w:bidi="ar-AE"/>
        </w:rPr>
        <w:t xml:space="preserve"> ي</w:t>
      </w:r>
      <w:r w:rsidRPr="008E13A8">
        <w:rPr>
          <w:rFonts w:asciiTheme="majorBidi" w:hAnsiTheme="majorBidi" w:cstheme="majorBidi"/>
          <w:sz w:val="20"/>
          <w:szCs w:val="20"/>
          <w:rtl/>
          <w:lang w:bidi="ar-AE"/>
        </w:rPr>
        <w:t>سبب عقما دائما و أحياناً موت الأم .إن أسباب</w:t>
      </w:r>
      <w:r w:rsidR="00744A81">
        <w:rPr>
          <w:rFonts w:asciiTheme="majorBidi" w:hAnsiTheme="majorBidi" w:cstheme="majorBidi" w:hint="cs"/>
          <w:sz w:val="20"/>
          <w:szCs w:val="20"/>
          <w:rtl/>
          <w:lang w:bidi="ar-AE"/>
        </w:rPr>
        <w:t xml:space="preserve"> الإجهاض</w:t>
      </w:r>
      <w:r w:rsidRPr="008E13A8">
        <w:rPr>
          <w:rFonts w:asciiTheme="majorBidi" w:hAnsiTheme="majorBidi" w:cstheme="majorBidi"/>
          <w:sz w:val="20"/>
          <w:szCs w:val="20"/>
          <w:rtl/>
          <w:lang w:bidi="ar-AE"/>
        </w:rPr>
        <w:t xml:space="preserve"> متعددة و مختلفة، ففي بعض الحالات يكون سببه الأمراض السارية، و في حالات أخرى تكون أسبابه مرتبطة ب</w:t>
      </w:r>
      <w:r w:rsidR="00744A81">
        <w:rPr>
          <w:rFonts w:asciiTheme="majorBidi" w:hAnsiTheme="majorBidi" w:cstheme="majorBidi" w:hint="cs"/>
          <w:sz w:val="20"/>
          <w:szCs w:val="20"/>
          <w:rtl/>
          <w:lang w:bidi="ar-AE"/>
        </w:rPr>
        <w:t xml:space="preserve">حالات </w:t>
      </w:r>
      <w:r w:rsidRPr="008E13A8">
        <w:rPr>
          <w:rFonts w:asciiTheme="majorBidi" w:hAnsiTheme="majorBidi" w:cstheme="majorBidi"/>
          <w:sz w:val="20"/>
          <w:szCs w:val="20"/>
          <w:rtl/>
          <w:lang w:bidi="ar-AE"/>
        </w:rPr>
        <w:t xml:space="preserve">مرضية </w:t>
      </w:r>
      <w:r w:rsidR="00744A81">
        <w:rPr>
          <w:rFonts w:asciiTheme="majorBidi" w:hAnsiTheme="majorBidi" w:cstheme="majorBidi" w:hint="cs"/>
          <w:sz w:val="20"/>
          <w:szCs w:val="20"/>
          <w:rtl/>
          <w:lang w:bidi="ar-AE"/>
        </w:rPr>
        <w:t xml:space="preserve">أو </w:t>
      </w:r>
      <w:r w:rsidRPr="008E13A8">
        <w:rPr>
          <w:rFonts w:asciiTheme="majorBidi" w:hAnsiTheme="majorBidi" w:cstheme="majorBidi"/>
          <w:sz w:val="20"/>
          <w:szCs w:val="20"/>
          <w:rtl/>
          <w:lang w:bidi="ar-AE"/>
        </w:rPr>
        <w:t>بسبب الأخطاء في التغذية، وسوء الشروط الصحية، و نتيجة الصدمات، و مرض الأم الحامل</w:t>
      </w:r>
      <w:r w:rsidR="00E53FCA">
        <w:rPr>
          <w:rFonts w:asciiTheme="majorBidi" w:hAnsiTheme="majorBidi" w:cstheme="majorBidi"/>
          <w:sz w:val="20"/>
          <w:szCs w:val="20"/>
          <w:lang w:bidi="ar-AE"/>
        </w:rPr>
        <w:t>[</w:t>
      </w:r>
      <w:r w:rsidR="00744A81">
        <w:rPr>
          <w:rFonts w:asciiTheme="majorBidi" w:hAnsiTheme="majorBidi" w:cstheme="majorBidi"/>
          <w:sz w:val="20"/>
          <w:szCs w:val="20"/>
          <w:lang w:bidi="ar-AE"/>
        </w:rPr>
        <w:t>4</w:t>
      </w:r>
      <w:r w:rsidR="00E53FCA">
        <w:rPr>
          <w:rFonts w:asciiTheme="majorBidi" w:hAnsiTheme="majorBidi" w:cstheme="majorBidi"/>
          <w:sz w:val="20"/>
          <w:szCs w:val="20"/>
          <w:lang w:bidi="ar-AE"/>
        </w:rPr>
        <w:t>]</w:t>
      </w:r>
      <w:r w:rsidR="00E53FCA">
        <w:rPr>
          <w:rFonts w:asciiTheme="majorBidi" w:hAnsiTheme="majorBidi" w:cstheme="majorBidi" w:hint="cs"/>
          <w:sz w:val="20"/>
          <w:szCs w:val="20"/>
          <w:rtl/>
        </w:rPr>
        <w:t xml:space="preserve"> </w:t>
      </w:r>
      <w:r w:rsidRPr="008E13A8">
        <w:rPr>
          <w:rFonts w:asciiTheme="majorBidi" w:hAnsiTheme="majorBidi" w:cstheme="majorBidi"/>
          <w:sz w:val="20"/>
          <w:szCs w:val="20"/>
          <w:rtl/>
          <w:lang w:bidi="ar-AE"/>
        </w:rPr>
        <w:t xml:space="preserve"> .</w:t>
      </w:r>
    </w:p>
    <w:p w:rsidR="008E13A8" w:rsidRPr="008E13A8" w:rsidRDefault="008E13A8" w:rsidP="003E642E">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و للإجهاض تأثير على التكوين الجنيني ، حيث أن الإجهاض يحدث نتيجة لمسببات الأمراض غير السارية، مثل عدم التغذية الصحيحة، سوء الأحوال الصحية، العمل المتعب، الصدمات والبرد، الأعراض المرضية دون ارتفاع الحرارة و في كثير من الأحيان لا تلاحظ أية أعراض </w:t>
      </w:r>
      <w:r w:rsidR="003E642E">
        <w:rPr>
          <w:rFonts w:asciiTheme="majorBidi" w:hAnsiTheme="majorBidi" w:cstheme="majorBidi" w:hint="cs"/>
          <w:sz w:val="20"/>
          <w:szCs w:val="20"/>
          <w:rtl/>
          <w:lang w:bidi="ar-AE"/>
        </w:rPr>
        <w:t>ل</w:t>
      </w:r>
      <w:r w:rsidRPr="008E13A8">
        <w:rPr>
          <w:rFonts w:asciiTheme="majorBidi" w:hAnsiTheme="majorBidi" w:cstheme="majorBidi"/>
          <w:sz w:val="20"/>
          <w:szCs w:val="20"/>
          <w:rtl/>
          <w:lang w:bidi="ar-AE"/>
        </w:rPr>
        <w:t>مدة يوم أو يومين  قبل طرح الجنين وإجهاضه</w:t>
      </w:r>
      <w:r w:rsidR="00E53FCA">
        <w:rPr>
          <w:rFonts w:asciiTheme="majorBidi" w:hAnsiTheme="majorBidi" w:cstheme="majorBidi"/>
          <w:sz w:val="20"/>
          <w:szCs w:val="20"/>
          <w:lang w:bidi="ar-AE"/>
        </w:rPr>
        <w:t>[</w:t>
      </w:r>
      <w:r w:rsidR="003E642E">
        <w:rPr>
          <w:rFonts w:asciiTheme="majorBidi" w:hAnsiTheme="majorBidi" w:cstheme="majorBidi"/>
          <w:sz w:val="20"/>
          <w:szCs w:val="20"/>
          <w:lang w:bidi="ar-AE"/>
        </w:rPr>
        <w:t>4</w:t>
      </w:r>
      <w:r w:rsidR="00E53FCA">
        <w:rPr>
          <w:rFonts w:asciiTheme="majorBidi" w:hAnsiTheme="majorBidi" w:cstheme="majorBidi"/>
          <w:sz w:val="20"/>
          <w:szCs w:val="20"/>
          <w:lang w:bidi="ar-AE"/>
        </w:rPr>
        <w:t>]</w:t>
      </w:r>
      <w:r w:rsidR="00E53FCA">
        <w:rPr>
          <w:rFonts w:asciiTheme="majorBidi" w:hAnsiTheme="majorBidi" w:cstheme="majorBidi" w:hint="cs"/>
          <w:sz w:val="20"/>
          <w:szCs w:val="20"/>
          <w:rtl/>
        </w:rPr>
        <w:t xml:space="preserve"> </w:t>
      </w:r>
      <w:r w:rsidR="007B4540">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w:t>
      </w:r>
    </w:p>
    <w:p w:rsidR="008E13A8" w:rsidRPr="008E13A8" w:rsidRDefault="008E13A8" w:rsidP="003E642E">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وعند الإجهاض بسبب الأمراض السارية تظهر عل</w:t>
      </w:r>
      <w:r w:rsidR="003E642E">
        <w:rPr>
          <w:rFonts w:asciiTheme="majorBidi" w:hAnsiTheme="majorBidi" w:cstheme="majorBidi" w:hint="cs"/>
          <w:sz w:val="20"/>
          <w:szCs w:val="20"/>
          <w:rtl/>
          <w:lang w:bidi="ar-AE"/>
        </w:rPr>
        <w:t>ى</w:t>
      </w:r>
      <w:r w:rsidRPr="008E13A8">
        <w:rPr>
          <w:rFonts w:asciiTheme="majorBidi" w:hAnsiTheme="majorBidi" w:cstheme="majorBidi"/>
          <w:sz w:val="20"/>
          <w:szCs w:val="20"/>
          <w:rtl/>
          <w:lang w:bidi="ar-AE"/>
        </w:rPr>
        <w:t xml:space="preserve"> الحيوانات الأعراض المرضية، فيتم ملاحظة ارتفاع درجة الحرارة بسرعة، وسرعة التنفس، وحب النوم، فقدان الشهية، تضخم في الأجفان، سيلان الدموع، إمساك والذي يصبح بعد ذلك إسهالا شديدا</w:t>
      </w:r>
      <w:r w:rsidR="00E53FCA">
        <w:rPr>
          <w:rFonts w:asciiTheme="majorBidi" w:hAnsiTheme="majorBidi" w:cstheme="majorBidi"/>
          <w:sz w:val="20"/>
          <w:szCs w:val="20"/>
          <w:lang w:bidi="ar-AE"/>
        </w:rPr>
        <w:t>[</w:t>
      </w:r>
      <w:r w:rsidR="003E642E">
        <w:rPr>
          <w:rFonts w:asciiTheme="majorBidi" w:hAnsiTheme="majorBidi" w:cstheme="majorBidi"/>
          <w:sz w:val="20"/>
          <w:szCs w:val="20"/>
          <w:lang w:bidi="ar-AE"/>
        </w:rPr>
        <w:t>1</w:t>
      </w:r>
      <w:r w:rsidR="00E53FCA">
        <w:rPr>
          <w:rFonts w:asciiTheme="majorBidi" w:hAnsiTheme="majorBidi" w:cstheme="majorBidi"/>
          <w:sz w:val="20"/>
          <w:szCs w:val="20"/>
          <w:lang w:bidi="ar-AE"/>
        </w:rPr>
        <w:t>]</w:t>
      </w:r>
      <w:r w:rsidR="00E53FCA">
        <w:rPr>
          <w:rFonts w:asciiTheme="majorBidi" w:hAnsiTheme="majorBidi" w:cstheme="majorBidi" w:hint="cs"/>
          <w:sz w:val="20"/>
          <w:szCs w:val="20"/>
          <w:rtl/>
        </w:rPr>
        <w:t xml:space="preserve"> </w:t>
      </w:r>
      <w:r w:rsidR="00E53FCA">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w:t>
      </w:r>
    </w:p>
    <w:p w:rsidR="008E13A8" w:rsidRPr="008E13A8" w:rsidRDefault="008E13A8" w:rsidP="003E642E">
      <w:pPr>
        <w:tabs>
          <w:tab w:val="left" w:pos="8306"/>
        </w:tabs>
        <w:ind w:left="270"/>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lastRenderedPageBreak/>
        <w:t xml:space="preserve">   يجب تأمين العلف الأخضر، وبكميات كافية، والانتقال من التغذية الجافة إلى المراعي و بالعكس </w:t>
      </w:r>
      <w:r w:rsidR="003E642E">
        <w:rPr>
          <w:rFonts w:asciiTheme="majorBidi" w:hAnsiTheme="majorBidi" w:cstheme="majorBidi" w:hint="cs"/>
          <w:sz w:val="20"/>
          <w:szCs w:val="20"/>
          <w:rtl/>
          <w:lang w:bidi="ar-AE"/>
        </w:rPr>
        <w:t xml:space="preserve">الذي </w:t>
      </w:r>
      <w:r w:rsidRPr="008E13A8">
        <w:rPr>
          <w:rFonts w:asciiTheme="majorBidi" w:hAnsiTheme="majorBidi" w:cstheme="majorBidi"/>
          <w:sz w:val="20"/>
          <w:szCs w:val="20"/>
          <w:rtl/>
          <w:lang w:bidi="ar-AE"/>
        </w:rPr>
        <w:t xml:space="preserve">يكون تدريجياً و لمدة أسبوع كامل، لأن الانتقال المباشر إلى الأعلاف الخضراء يسبب انتفاخات حادة للكرش، أو </w:t>
      </w:r>
      <w:r w:rsidR="00D82E0A">
        <w:rPr>
          <w:rFonts w:asciiTheme="majorBidi" w:hAnsiTheme="majorBidi" w:cstheme="majorBidi"/>
          <w:sz w:val="20"/>
          <w:szCs w:val="20"/>
          <w:rtl/>
          <w:lang w:bidi="ar-AE"/>
        </w:rPr>
        <w:t>إسهال شديد</w:t>
      </w:r>
      <w:r w:rsidRPr="008E13A8">
        <w:rPr>
          <w:rFonts w:asciiTheme="majorBidi" w:hAnsiTheme="majorBidi" w:cstheme="majorBidi"/>
          <w:sz w:val="20"/>
          <w:szCs w:val="20"/>
          <w:rtl/>
          <w:lang w:bidi="ar-AE"/>
        </w:rPr>
        <w:t>، مما يسبب الإجهاض</w:t>
      </w:r>
      <w:r w:rsidR="003E642E">
        <w:rPr>
          <w:rFonts w:asciiTheme="majorBidi" w:hAnsiTheme="majorBidi" w:cstheme="majorBidi" w:hint="cs"/>
          <w:sz w:val="20"/>
          <w:szCs w:val="20"/>
          <w:rtl/>
          <w:lang w:bidi="ar-AE"/>
        </w:rPr>
        <w:t>.</w:t>
      </w:r>
      <w:r w:rsidRPr="008E13A8">
        <w:rPr>
          <w:rFonts w:asciiTheme="majorBidi" w:hAnsiTheme="majorBidi" w:cstheme="majorBidi"/>
          <w:sz w:val="20"/>
          <w:szCs w:val="20"/>
          <w:rtl/>
          <w:lang w:bidi="ar-AE"/>
        </w:rPr>
        <w:t xml:space="preserve"> </w:t>
      </w:r>
      <w:r w:rsidR="003E642E">
        <w:rPr>
          <w:rFonts w:asciiTheme="majorBidi" w:hAnsiTheme="majorBidi" w:cstheme="majorBidi" w:hint="cs"/>
          <w:sz w:val="20"/>
          <w:szCs w:val="20"/>
          <w:rtl/>
          <w:lang w:bidi="ar-AE"/>
        </w:rPr>
        <w:t>و</w:t>
      </w:r>
      <w:r w:rsidRPr="008E13A8">
        <w:rPr>
          <w:rFonts w:asciiTheme="majorBidi" w:hAnsiTheme="majorBidi" w:cstheme="majorBidi"/>
          <w:sz w:val="20"/>
          <w:szCs w:val="20"/>
          <w:rtl/>
          <w:lang w:bidi="ar-AE"/>
        </w:rPr>
        <w:t>الانتفاخات السريعة تنتج عن التغذية بالبرسيم، لذا يجب الانتباه والحذر</w:t>
      </w:r>
      <w:r w:rsidR="00D82E0A">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،لأن النفخة تسبب ضغط على الجنين و اضطرابا، في الدورة الدموية ومن ثم موت الجنين وطرحه قبل الولادة بوقت سابق</w:t>
      </w:r>
      <w:r w:rsidR="00E53FCA">
        <w:rPr>
          <w:rFonts w:asciiTheme="majorBidi" w:hAnsiTheme="majorBidi" w:cstheme="majorBidi"/>
          <w:sz w:val="20"/>
          <w:szCs w:val="20"/>
          <w:lang w:bidi="ar-AE"/>
        </w:rPr>
        <w:t>[</w:t>
      </w:r>
      <w:r w:rsidR="003E642E">
        <w:rPr>
          <w:rFonts w:asciiTheme="majorBidi" w:hAnsiTheme="majorBidi" w:cstheme="majorBidi"/>
          <w:sz w:val="20"/>
          <w:szCs w:val="20"/>
          <w:lang w:bidi="ar-AE"/>
        </w:rPr>
        <w:t>1</w:t>
      </w:r>
      <w:r w:rsidR="00E53FCA">
        <w:rPr>
          <w:rFonts w:asciiTheme="majorBidi" w:hAnsiTheme="majorBidi" w:cstheme="majorBidi"/>
          <w:sz w:val="20"/>
          <w:szCs w:val="20"/>
          <w:lang w:bidi="ar-AE"/>
        </w:rPr>
        <w:t>]</w:t>
      </w:r>
      <w:r w:rsidR="00E53FCA">
        <w:rPr>
          <w:rFonts w:asciiTheme="majorBidi" w:hAnsiTheme="majorBidi" w:cstheme="majorBidi" w:hint="cs"/>
          <w:sz w:val="20"/>
          <w:szCs w:val="20"/>
          <w:rtl/>
        </w:rPr>
        <w:t xml:space="preserve"> </w:t>
      </w:r>
      <w:r w:rsidRPr="008E13A8">
        <w:rPr>
          <w:rFonts w:asciiTheme="majorBidi" w:hAnsiTheme="majorBidi" w:cstheme="majorBidi"/>
          <w:sz w:val="20"/>
          <w:szCs w:val="20"/>
          <w:rtl/>
          <w:lang w:bidi="ar-AE"/>
        </w:rPr>
        <w:t xml:space="preserve">. </w:t>
      </w:r>
    </w:p>
    <w:p w:rsidR="008E13A8" w:rsidRPr="008E13A8" w:rsidRDefault="008E13A8" w:rsidP="003E642E">
      <w:pPr>
        <w:tabs>
          <w:tab w:val="left" w:pos="8306"/>
        </w:tabs>
        <w:ind w:left="270"/>
        <w:jc w:val="both"/>
        <w:rPr>
          <w:rFonts w:asciiTheme="majorBidi" w:hAnsiTheme="majorBidi" w:cstheme="majorBidi"/>
          <w:sz w:val="20"/>
          <w:szCs w:val="20"/>
          <w:lang w:bidi="ar-AE"/>
        </w:rPr>
      </w:pPr>
      <w:r w:rsidRPr="008E13A8">
        <w:rPr>
          <w:rFonts w:asciiTheme="majorBidi" w:hAnsiTheme="majorBidi" w:cstheme="majorBidi"/>
          <w:sz w:val="20"/>
          <w:szCs w:val="20"/>
          <w:rtl/>
          <w:lang w:bidi="ar-AE"/>
        </w:rPr>
        <w:t xml:space="preserve">   و من أجل الحصول على مولود جيد النمو، صحيح الجسم ،يجب تأمين الأعلاف الغذائية الكافية، و المتنوعة، و ذات النوعية العالية ، و أماكن نظيفة وصحية،</w:t>
      </w:r>
      <w:r w:rsidR="00675604">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 xml:space="preserve">وكذلك عناية تامة بالأمهات الحوامل  </w:t>
      </w:r>
      <w:r w:rsidR="00E53FCA">
        <w:rPr>
          <w:rFonts w:asciiTheme="majorBidi" w:hAnsiTheme="majorBidi" w:cstheme="majorBidi"/>
          <w:sz w:val="20"/>
          <w:szCs w:val="20"/>
          <w:lang w:bidi="ar-AE"/>
        </w:rPr>
        <w:t>[</w:t>
      </w:r>
      <w:r w:rsidR="003E642E">
        <w:rPr>
          <w:rFonts w:asciiTheme="majorBidi" w:hAnsiTheme="majorBidi" w:cstheme="majorBidi"/>
          <w:sz w:val="20"/>
          <w:szCs w:val="20"/>
          <w:lang w:bidi="ar-AE"/>
        </w:rPr>
        <w:t>1</w:t>
      </w:r>
      <w:r w:rsidR="00E53FCA">
        <w:rPr>
          <w:rFonts w:asciiTheme="majorBidi" w:hAnsiTheme="majorBidi" w:cstheme="majorBidi"/>
          <w:sz w:val="20"/>
          <w:szCs w:val="20"/>
          <w:lang w:bidi="ar-AE"/>
        </w:rPr>
        <w:t>]</w:t>
      </w:r>
      <w:r w:rsidR="00E53FCA">
        <w:rPr>
          <w:rFonts w:asciiTheme="majorBidi" w:hAnsiTheme="majorBidi" w:cstheme="majorBidi" w:hint="cs"/>
          <w:sz w:val="20"/>
          <w:szCs w:val="20"/>
          <w:rtl/>
        </w:rPr>
        <w:t xml:space="preserve"> </w:t>
      </w:r>
      <w:r w:rsidRPr="008E13A8">
        <w:rPr>
          <w:rFonts w:asciiTheme="majorBidi" w:hAnsiTheme="majorBidi" w:cstheme="majorBidi"/>
          <w:sz w:val="20"/>
          <w:szCs w:val="20"/>
          <w:rtl/>
          <w:lang w:bidi="ar-AE"/>
        </w:rPr>
        <w:t>.</w:t>
      </w:r>
    </w:p>
    <w:p w:rsidR="008E13A8" w:rsidRPr="008E13A8" w:rsidRDefault="008E13A8" w:rsidP="007B4540">
      <w:pPr>
        <w:tabs>
          <w:tab w:val="left" w:pos="8306"/>
        </w:tabs>
        <w:jc w:val="both"/>
        <w:rPr>
          <w:rFonts w:asciiTheme="majorBidi" w:hAnsiTheme="majorBidi" w:cstheme="majorBidi"/>
          <w:sz w:val="20"/>
          <w:szCs w:val="20"/>
          <w:rtl/>
        </w:rPr>
      </w:pPr>
      <w:r w:rsidRPr="008E13A8">
        <w:rPr>
          <w:rFonts w:asciiTheme="majorBidi" w:hAnsiTheme="majorBidi" w:cstheme="majorBidi"/>
          <w:b/>
          <w:bCs/>
          <w:sz w:val="20"/>
          <w:szCs w:val="20"/>
          <w:rtl/>
        </w:rPr>
        <w:t xml:space="preserve"> </w:t>
      </w: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 xml:space="preserve"> الإخصاب في الأغنام</w:t>
      </w:r>
      <w:r w:rsidRPr="008E13A8">
        <w:rPr>
          <w:rFonts w:asciiTheme="majorBidi" w:hAnsiTheme="majorBidi" w:cstheme="majorBidi"/>
          <w:sz w:val="20"/>
          <w:szCs w:val="20"/>
          <w:rtl/>
        </w:rPr>
        <w:t xml:space="preserve"> : </w:t>
      </w:r>
    </w:p>
    <w:p w:rsidR="008E13A8" w:rsidRPr="008E13A8" w:rsidRDefault="008E13A8" w:rsidP="003E642E">
      <w:pPr>
        <w:jc w:val="both"/>
        <w:rPr>
          <w:rFonts w:asciiTheme="majorBidi" w:hAnsiTheme="majorBidi" w:cstheme="majorBidi"/>
          <w:sz w:val="20"/>
          <w:szCs w:val="20"/>
          <w:rtl/>
        </w:rPr>
      </w:pPr>
      <w:r w:rsidRPr="008E13A8">
        <w:rPr>
          <w:rFonts w:asciiTheme="majorBidi" w:hAnsiTheme="majorBidi" w:cstheme="majorBidi"/>
          <w:sz w:val="20"/>
          <w:szCs w:val="20"/>
          <w:rtl/>
        </w:rPr>
        <w:t xml:space="preserve">    يحدث الإخصاب في الأغنام أثناء موسم التناسل، وهو الفترة من السنة التي يظهر فيها دورات الشبق، والتي يتراوح </w:t>
      </w:r>
      <w:r w:rsidR="003E642E">
        <w:rPr>
          <w:rFonts w:asciiTheme="majorBidi" w:hAnsiTheme="majorBidi" w:cstheme="majorBidi" w:hint="cs"/>
          <w:sz w:val="20"/>
          <w:szCs w:val="20"/>
          <w:rtl/>
        </w:rPr>
        <w:t xml:space="preserve">مدتها </w:t>
      </w:r>
      <w:r w:rsidRPr="008E13A8">
        <w:rPr>
          <w:rFonts w:asciiTheme="majorBidi" w:hAnsiTheme="majorBidi" w:cstheme="majorBidi"/>
          <w:sz w:val="20"/>
          <w:szCs w:val="20"/>
          <w:rtl/>
        </w:rPr>
        <w:t>بين (16-17) يوما، فعند وضع الأكباش مع النعاج، فإنها أثناء موسم الإخصاب تتأثر بإفرازات الغدد الدهنية، والعرقية للأكباش وهي المنبه الأساسي لإحداث الشياع في النعاج، وتتم الإباضة في نهاية هذه الفترة</w:t>
      </w:r>
      <w:r w:rsidR="00E53FCA">
        <w:rPr>
          <w:rFonts w:asciiTheme="majorBidi" w:hAnsiTheme="majorBidi" w:cstheme="majorBidi" w:hint="cs"/>
          <w:sz w:val="20"/>
          <w:szCs w:val="20"/>
          <w:rtl/>
        </w:rPr>
        <w:t xml:space="preserve"> </w:t>
      </w:r>
      <w:r w:rsidR="00E53FCA">
        <w:rPr>
          <w:rFonts w:asciiTheme="majorBidi" w:hAnsiTheme="majorBidi" w:cstheme="majorBidi"/>
          <w:sz w:val="20"/>
          <w:szCs w:val="20"/>
          <w:lang w:bidi="ar-AE"/>
        </w:rPr>
        <w:t>[</w:t>
      </w:r>
      <w:r w:rsidR="003E642E">
        <w:rPr>
          <w:rFonts w:asciiTheme="majorBidi" w:hAnsiTheme="majorBidi" w:cstheme="majorBidi"/>
          <w:sz w:val="20"/>
          <w:szCs w:val="20"/>
          <w:lang w:bidi="ar-AE"/>
        </w:rPr>
        <w:t>5</w:t>
      </w:r>
      <w:r w:rsidR="00E53FCA">
        <w:rPr>
          <w:rFonts w:asciiTheme="majorBidi" w:hAnsiTheme="majorBidi" w:cstheme="majorBidi"/>
          <w:sz w:val="20"/>
          <w:szCs w:val="20"/>
          <w:lang w:bidi="ar-AE"/>
        </w:rPr>
        <w:t>]</w:t>
      </w:r>
      <w:r w:rsidR="00E53FCA">
        <w:rPr>
          <w:rFonts w:asciiTheme="majorBidi" w:hAnsiTheme="majorBidi" w:cstheme="majorBidi" w:hint="cs"/>
          <w:sz w:val="20"/>
          <w:szCs w:val="20"/>
          <w:rtl/>
        </w:rPr>
        <w:t xml:space="preserve">  </w:t>
      </w:r>
      <w:r w:rsidRPr="008E13A8">
        <w:rPr>
          <w:rFonts w:asciiTheme="majorBidi" w:hAnsiTheme="majorBidi" w:cstheme="majorBidi"/>
          <w:sz w:val="20"/>
          <w:szCs w:val="20"/>
          <w:rtl/>
        </w:rPr>
        <w:t xml:space="preserve">. </w:t>
      </w:r>
    </w:p>
    <w:p w:rsidR="008E13A8" w:rsidRPr="008E13A8" w:rsidRDefault="008E13A8" w:rsidP="00E53FCA">
      <w:pPr>
        <w:jc w:val="both"/>
        <w:rPr>
          <w:rFonts w:asciiTheme="majorBidi" w:hAnsiTheme="majorBidi" w:cstheme="majorBidi"/>
          <w:sz w:val="20"/>
          <w:szCs w:val="20"/>
          <w:rtl/>
        </w:rPr>
      </w:pPr>
      <w:r w:rsidRPr="008E13A8">
        <w:rPr>
          <w:rFonts w:asciiTheme="majorBidi" w:hAnsiTheme="majorBidi" w:cstheme="majorBidi"/>
          <w:sz w:val="20"/>
          <w:szCs w:val="20"/>
          <w:rtl/>
        </w:rPr>
        <w:t xml:space="preserve">   تحدث عملية الإخصاب لدى الأغنام داخليا وفي الأنبورة لقناة فالوب، وتتحد نواة الحيوان المنوي بنواة البويضة، وتلي هذه العملية مراحل من التطور، تنتهي باكتمال نمو</w:t>
      </w:r>
      <w:r w:rsidR="00E53FCA">
        <w:rPr>
          <w:rFonts w:asciiTheme="majorBidi" w:hAnsiTheme="majorBidi" w:cstheme="majorBidi" w:hint="cs"/>
          <w:sz w:val="20"/>
          <w:szCs w:val="20"/>
          <w:rtl/>
        </w:rPr>
        <w:t xml:space="preserve"> </w:t>
      </w:r>
      <w:r w:rsidRPr="008E13A8">
        <w:rPr>
          <w:rFonts w:asciiTheme="majorBidi" w:hAnsiTheme="majorBidi" w:cstheme="majorBidi"/>
          <w:sz w:val="20"/>
          <w:szCs w:val="20"/>
          <w:rtl/>
        </w:rPr>
        <w:t>الجنين ونضج</w:t>
      </w:r>
      <w:r w:rsidR="00E53FCA">
        <w:rPr>
          <w:rFonts w:asciiTheme="majorBidi" w:hAnsiTheme="majorBidi" w:cstheme="majorBidi" w:hint="cs"/>
          <w:sz w:val="20"/>
          <w:szCs w:val="20"/>
          <w:rtl/>
        </w:rPr>
        <w:t>ه</w:t>
      </w:r>
      <w:r w:rsidRPr="008E13A8">
        <w:rPr>
          <w:rFonts w:asciiTheme="majorBidi" w:hAnsiTheme="majorBidi" w:cstheme="majorBidi"/>
          <w:sz w:val="20"/>
          <w:szCs w:val="20"/>
          <w:rtl/>
        </w:rPr>
        <w:t xml:space="preserve"> </w:t>
      </w:r>
      <w:r w:rsidR="00E53FCA">
        <w:rPr>
          <w:rFonts w:asciiTheme="majorBidi" w:hAnsiTheme="majorBidi" w:cstheme="majorBidi" w:hint="cs"/>
          <w:sz w:val="20"/>
          <w:szCs w:val="20"/>
          <w:rtl/>
        </w:rPr>
        <w:t xml:space="preserve"> </w:t>
      </w:r>
      <w:r w:rsidRPr="008E13A8">
        <w:rPr>
          <w:rFonts w:asciiTheme="majorBidi" w:hAnsiTheme="majorBidi" w:cstheme="majorBidi"/>
          <w:sz w:val="20"/>
          <w:szCs w:val="20"/>
          <w:rtl/>
        </w:rPr>
        <w:t>وخروج</w:t>
      </w:r>
      <w:r w:rsidR="00E53FCA">
        <w:rPr>
          <w:rFonts w:asciiTheme="majorBidi" w:hAnsiTheme="majorBidi" w:cstheme="majorBidi" w:hint="cs"/>
          <w:sz w:val="20"/>
          <w:szCs w:val="20"/>
          <w:rtl/>
        </w:rPr>
        <w:t>ه</w:t>
      </w:r>
      <w:r w:rsidRPr="008E13A8">
        <w:rPr>
          <w:rFonts w:asciiTheme="majorBidi" w:hAnsiTheme="majorBidi" w:cstheme="majorBidi"/>
          <w:sz w:val="20"/>
          <w:szCs w:val="20"/>
          <w:rtl/>
        </w:rPr>
        <w:t xml:space="preserve"> من رحم أمه وتستغرق هذه العملية لدى الأغنام من (155-145) يوم، في متوسط خمسة أشهر</w:t>
      </w:r>
      <w:r w:rsidR="00E53FCA">
        <w:rPr>
          <w:rFonts w:asciiTheme="majorBidi" w:hAnsiTheme="majorBidi" w:cstheme="majorBidi" w:hint="cs"/>
          <w:sz w:val="20"/>
          <w:szCs w:val="20"/>
          <w:rtl/>
        </w:rPr>
        <w:t xml:space="preserve"> </w:t>
      </w:r>
      <w:r w:rsidR="00E53FCA">
        <w:rPr>
          <w:rFonts w:asciiTheme="majorBidi" w:hAnsiTheme="majorBidi" w:cstheme="majorBidi"/>
          <w:sz w:val="20"/>
          <w:szCs w:val="20"/>
          <w:lang w:bidi="ar-AE"/>
        </w:rPr>
        <w:t>[6]</w:t>
      </w:r>
      <w:r w:rsidR="00E53FCA">
        <w:rPr>
          <w:rFonts w:asciiTheme="majorBidi" w:hAnsiTheme="majorBidi" w:cstheme="majorBidi" w:hint="cs"/>
          <w:sz w:val="20"/>
          <w:szCs w:val="20"/>
          <w:rtl/>
        </w:rPr>
        <w:t xml:space="preserve">  </w:t>
      </w:r>
      <w:r w:rsidRPr="008E13A8">
        <w:rPr>
          <w:rFonts w:asciiTheme="majorBidi" w:hAnsiTheme="majorBidi" w:cstheme="majorBidi"/>
          <w:sz w:val="20"/>
          <w:szCs w:val="20"/>
          <w:rtl/>
        </w:rPr>
        <w:t xml:space="preserve">. </w:t>
      </w:r>
    </w:p>
    <w:p w:rsidR="008E13A8" w:rsidRPr="008E13A8" w:rsidRDefault="008E13A8" w:rsidP="007B4540">
      <w:pPr>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    الحمل في الأغنام:</w:t>
      </w:r>
    </w:p>
    <w:p w:rsidR="004B4B95" w:rsidRPr="00797516" w:rsidRDefault="008E13A8" w:rsidP="00797516">
      <w:pPr>
        <w:jc w:val="both"/>
        <w:rPr>
          <w:rFonts w:asciiTheme="majorBidi" w:hAnsiTheme="majorBidi" w:cstheme="majorBidi"/>
          <w:sz w:val="20"/>
          <w:szCs w:val="20"/>
          <w:rtl/>
        </w:rPr>
      </w:pPr>
      <w:r w:rsidRPr="008E13A8">
        <w:rPr>
          <w:rFonts w:asciiTheme="majorBidi" w:hAnsiTheme="majorBidi" w:cstheme="majorBidi"/>
          <w:sz w:val="20"/>
          <w:szCs w:val="20"/>
          <w:rtl/>
        </w:rPr>
        <w:t xml:space="preserve">   هو الفترة الزمنية التي تقع بين زمن حدوث الإخصاب، و حدوث الولادة ويصل طول فترة الحمل في الأغنام بين</w:t>
      </w:r>
      <w:r w:rsidR="003E642E">
        <w:rPr>
          <w:rFonts w:asciiTheme="majorBidi" w:hAnsiTheme="majorBidi" w:cstheme="majorBidi" w:hint="cs"/>
          <w:sz w:val="20"/>
          <w:szCs w:val="20"/>
          <w:rtl/>
        </w:rPr>
        <w:t xml:space="preserve"> </w:t>
      </w:r>
      <w:r w:rsidRPr="008E13A8">
        <w:rPr>
          <w:rFonts w:asciiTheme="majorBidi" w:hAnsiTheme="majorBidi" w:cstheme="majorBidi"/>
          <w:sz w:val="20"/>
          <w:szCs w:val="20"/>
          <w:rtl/>
        </w:rPr>
        <w:t>(145-155) يوم</w:t>
      </w:r>
      <w:r w:rsidR="003E642E">
        <w:rPr>
          <w:rFonts w:asciiTheme="majorBidi" w:hAnsiTheme="majorBidi" w:cstheme="majorBidi" w:hint="cs"/>
          <w:sz w:val="20"/>
          <w:szCs w:val="20"/>
          <w:rtl/>
        </w:rPr>
        <w:t>.</w:t>
      </w:r>
      <w:r w:rsidRPr="008E13A8">
        <w:rPr>
          <w:rFonts w:asciiTheme="majorBidi" w:hAnsiTheme="majorBidi" w:cstheme="majorBidi"/>
          <w:sz w:val="20"/>
          <w:szCs w:val="20"/>
          <w:rtl/>
        </w:rPr>
        <w:t xml:space="preserve"> ويمر الجنين بمراحل نمو مختلفة، خلال هده الفترة وهي مرحلة ما</w:t>
      </w:r>
      <w:r w:rsidR="00811244">
        <w:rPr>
          <w:rFonts w:asciiTheme="majorBidi" w:hAnsiTheme="majorBidi" w:cstheme="majorBidi" w:hint="cs"/>
          <w:sz w:val="20"/>
          <w:szCs w:val="20"/>
          <w:rtl/>
        </w:rPr>
        <w:t xml:space="preserve"> </w:t>
      </w:r>
      <w:r w:rsidRPr="008E13A8">
        <w:rPr>
          <w:rFonts w:asciiTheme="majorBidi" w:hAnsiTheme="majorBidi" w:cstheme="majorBidi"/>
          <w:sz w:val="20"/>
          <w:szCs w:val="20"/>
          <w:rtl/>
        </w:rPr>
        <w:t xml:space="preserve">قبل الانغراس حيث يسبح الجنين حرا في قناة فالوب، ثم ينتقل بعد ذلك إلى الرحم معتمداً في غذائه علي المواد الغذائية التي تفرز من رحم الأم، وتحدث مرحلة الانغراس حيث يتم التصاق الجنين بالرحم، بواسطة الأغشية الجنينية، ويبدأ نمو الأعضاء، ثم تأتي مرحلة التميز، وخلال هده المرحلة تتكون معظم أعضاء الجسم وأجهزته المختلفة </w:t>
      </w:r>
      <w:r w:rsidR="00E53FCA">
        <w:rPr>
          <w:rFonts w:asciiTheme="majorBidi" w:hAnsiTheme="majorBidi" w:cstheme="majorBidi"/>
          <w:sz w:val="20"/>
          <w:szCs w:val="20"/>
          <w:lang w:bidi="ar-AE"/>
        </w:rPr>
        <w:t>[</w:t>
      </w:r>
      <w:r w:rsidR="003E642E">
        <w:rPr>
          <w:rFonts w:asciiTheme="majorBidi" w:hAnsiTheme="majorBidi" w:cstheme="majorBidi"/>
          <w:sz w:val="20"/>
          <w:szCs w:val="20"/>
          <w:lang w:bidi="ar-AE"/>
        </w:rPr>
        <w:t>7</w:t>
      </w:r>
      <w:r w:rsidR="00E53FCA">
        <w:rPr>
          <w:rFonts w:asciiTheme="majorBidi" w:hAnsiTheme="majorBidi" w:cstheme="majorBidi"/>
          <w:sz w:val="20"/>
          <w:szCs w:val="20"/>
          <w:lang w:bidi="ar-AE"/>
        </w:rPr>
        <w:t>]</w:t>
      </w:r>
      <w:r w:rsidR="00E53FCA">
        <w:rPr>
          <w:rFonts w:asciiTheme="majorBidi" w:hAnsiTheme="majorBidi" w:cstheme="majorBidi" w:hint="cs"/>
          <w:sz w:val="20"/>
          <w:szCs w:val="20"/>
          <w:rtl/>
        </w:rPr>
        <w:t xml:space="preserve"> </w:t>
      </w:r>
      <w:r w:rsidRPr="008E13A8">
        <w:rPr>
          <w:rFonts w:asciiTheme="majorBidi" w:hAnsiTheme="majorBidi" w:cstheme="majorBidi"/>
          <w:sz w:val="20"/>
          <w:szCs w:val="20"/>
          <w:rtl/>
        </w:rPr>
        <w:t>.</w:t>
      </w:r>
    </w:p>
    <w:p w:rsidR="008E13A8" w:rsidRPr="008E13A8" w:rsidRDefault="008E13A8" w:rsidP="00675604">
      <w:pPr>
        <w:jc w:val="both"/>
        <w:rPr>
          <w:rFonts w:asciiTheme="majorBidi" w:hAnsiTheme="majorBidi" w:cstheme="majorBidi"/>
          <w:b/>
          <w:bCs/>
          <w:sz w:val="20"/>
          <w:szCs w:val="20"/>
          <w:rtl/>
          <w:lang w:bidi="ar-AE"/>
        </w:rPr>
      </w:pPr>
      <w:r w:rsidRPr="008E13A8">
        <w:rPr>
          <w:rFonts w:asciiTheme="majorBidi" w:hAnsiTheme="majorBidi" w:cstheme="majorBidi"/>
          <w:b/>
          <w:bCs/>
          <w:sz w:val="20"/>
          <w:szCs w:val="20"/>
          <w:rtl/>
          <w:lang w:bidi="ar-AE"/>
        </w:rPr>
        <w:t xml:space="preserve">   الإخصاب في الأبقار:</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بعد ظهور علامات الشبق على الحيوان تنطلق بويضات الأنثى من المبيض إلى قناة فالوب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ثم تحصل عملية الإخصاب عند وصول الحيوانات المنوية إلى البويضة ، و تستغرق الحيوانات المنوية إلى أن تصل إلى قناة فالوب زمناً مقدر من الساعة إلى الساعتين، وهذا يعتمد على نشاط الجهاز التناسلي للأنثى ، وفي الأبقار يصل إلى مكان الإخصاب من(36-1400) حيوان منوي، وللحيوانات المنوية القدرة على البقاء حية في الجهاز التناسلي للأنثى مدة، تصل إلى(30) ساعة، ثم تموت .</w:t>
      </w:r>
    </w:p>
    <w:p w:rsidR="008E13A8" w:rsidRPr="008E13A8" w:rsidRDefault="008E13A8" w:rsidP="00CB5794">
      <w:pPr>
        <w:jc w:val="both"/>
        <w:rPr>
          <w:rFonts w:asciiTheme="majorBidi" w:hAnsiTheme="majorBidi" w:cstheme="majorBidi"/>
          <w:sz w:val="20"/>
          <w:szCs w:val="20"/>
          <w:rtl/>
        </w:rPr>
      </w:pPr>
      <w:r w:rsidRPr="008E13A8">
        <w:rPr>
          <w:rFonts w:asciiTheme="majorBidi" w:hAnsiTheme="majorBidi" w:cstheme="majorBidi"/>
          <w:sz w:val="20"/>
          <w:szCs w:val="20"/>
          <w:rtl/>
          <w:lang w:bidi="ar-AE"/>
        </w:rPr>
        <w:lastRenderedPageBreak/>
        <w:t xml:space="preserve">   و قد يؤدي التأخير في عملية الإخصاب إلى احتمال خفض الإخصاب؛ لأن الوقت الذي يمر بعد ظهور علامات الشبق، و انطلاق البيوض، يمكن أن يؤدي إلى خفض نسبة الإخصاب</w:t>
      </w:r>
      <w:r w:rsidR="00CB5794">
        <w:rPr>
          <w:rFonts w:asciiTheme="majorBidi" w:hAnsiTheme="majorBidi" w:cstheme="majorBidi" w:hint="cs"/>
          <w:sz w:val="20"/>
          <w:szCs w:val="20"/>
          <w:rtl/>
          <w:lang w:bidi="ar-AE"/>
        </w:rPr>
        <w:t>.</w:t>
      </w:r>
      <w:r w:rsidRPr="008E13A8">
        <w:rPr>
          <w:rFonts w:asciiTheme="majorBidi" w:hAnsiTheme="majorBidi" w:cstheme="majorBidi"/>
          <w:sz w:val="20"/>
          <w:szCs w:val="20"/>
          <w:rtl/>
          <w:lang w:bidi="ar-AE"/>
        </w:rPr>
        <w:t xml:space="preserve"> بعد انطلاق البويضة، تدخل إلى قناة فالوب حيث تلتقي بالحيوانات المنوية التي دخلت الجهاز التناسلي ، وهنا تحدث مجموعة من التغيرات للحيوانات المنوية، والبويضة، ليصبح كل منهما ملائماً لعملية الإخصاب، وحدوث الحمل، حيث تحدث بعض التغيرات للحيوان المنوي داخل الجهاز</w:t>
      </w:r>
      <w:r w:rsidR="007B4540">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التناسلي للأنثى، بعملية تسمى(</w:t>
      </w:r>
      <w:proofErr w:type="spellStart"/>
      <w:r w:rsidRPr="008E13A8">
        <w:rPr>
          <w:rFonts w:asciiTheme="majorBidi" w:hAnsiTheme="majorBidi" w:cstheme="majorBidi"/>
          <w:sz w:val="20"/>
          <w:szCs w:val="20"/>
          <w:lang w:bidi="ar-AE"/>
        </w:rPr>
        <w:t>Capcitation</w:t>
      </w:r>
      <w:proofErr w:type="spellEnd"/>
      <w:r w:rsidRPr="008E13A8">
        <w:rPr>
          <w:rFonts w:asciiTheme="majorBidi" w:hAnsiTheme="majorBidi" w:cstheme="majorBidi"/>
          <w:sz w:val="20"/>
          <w:szCs w:val="20"/>
          <w:rtl/>
          <w:lang w:bidi="ar-AE"/>
        </w:rPr>
        <w:t>)، وهذه تستغرق مدة من الزمن تتراوح من ساعة ونصف إلى خمس ساعات وحسب نوع الحيوان</w:t>
      </w:r>
      <w:r w:rsidR="000814FC">
        <w:rPr>
          <w:rFonts w:asciiTheme="majorBidi" w:hAnsiTheme="majorBidi" w:cstheme="majorBidi"/>
          <w:sz w:val="20"/>
          <w:szCs w:val="20"/>
          <w:lang w:bidi="ar-AE"/>
        </w:rPr>
        <w:t>[</w:t>
      </w:r>
      <w:r w:rsidR="00CB5794">
        <w:rPr>
          <w:rFonts w:asciiTheme="majorBidi" w:hAnsiTheme="majorBidi" w:cstheme="majorBidi"/>
          <w:sz w:val="20"/>
          <w:szCs w:val="20"/>
          <w:lang w:bidi="ar-AE"/>
        </w:rPr>
        <w:t>1</w:t>
      </w:r>
      <w:r w:rsidR="000814FC">
        <w:rPr>
          <w:rFonts w:asciiTheme="majorBidi" w:hAnsiTheme="majorBidi" w:cstheme="majorBidi"/>
          <w:sz w:val="20"/>
          <w:szCs w:val="20"/>
          <w:lang w:bidi="ar-AE"/>
        </w:rPr>
        <w:t>]</w:t>
      </w:r>
      <w:r w:rsidRPr="008E13A8">
        <w:rPr>
          <w:rFonts w:asciiTheme="majorBidi" w:hAnsiTheme="majorBidi" w:cstheme="majorBidi"/>
          <w:sz w:val="20"/>
          <w:szCs w:val="20"/>
          <w:rtl/>
          <w:lang w:bidi="ar-AE"/>
        </w:rPr>
        <w:t xml:space="preserve">. </w:t>
      </w:r>
    </w:p>
    <w:p w:rsidR="008E13A8" w:rsidRPr="008E13A8" w:rsidRDefault="008E13A8" w:rsidP="00675604">
      <w:pPr>
        <w:jc w:val="both"/>
        <w:rPr>
          <w:rFonts w:asciiTheme="majorBidi" w:hAnsiTheme="majorBidi" w:cstheme="majorBidi" w:hint="cs"/>
          <w:b/>
          <w:bCs/>
          <w:sz w:val="20"/>
          <w:szCs w:val="20"/>
          <w:rtl/>
        </w:rPr>
      </w:pPr>
      <w:r w:rsidRPr="008E13A8">
        <w:rPr>
          <w:rFonts w:asciiTheme="majorBidi" w:hAnsiTheme="majorBidi" w:cstheme="majorBidi"/>
          <w:b/>
          <w:bCs/>
          <w:sz w:val="20"/>
          <w:szCs w:val="20"/>
          <w:rtl/>
          <w:lang w:bidi="ar-AE"/>
        </w:rPr>
        <w:t xml:space="preserve">     الحمل في الأبقار ( </w:t>
      </w:r>
      <w:r w:rsidRPr="008E13A8">
        <w:rPr>
          <w:rFonts w:asciiTheme="majorBidi" w:hAnsiTheme="majorBidi" w:cstheme="majorBidi"/>
          <w:b/>
          <w:bCs/>
          <w:sz w:val="20"/>
          <w:szCs w:val="20"/>
          <w:lang w:bidi="ar-AE"/>
        </w:rPr>
        <w:t xml:space="preserve"> Gestation</w:t>
      </w:r>
      <w:r w:rsidRPr="008E13A8">
        <w:rPr>
          <w:rFonts w:asciiTheme="majorBidi" w:hAnsiTheme="majorBidi" w:cstheme="majorBidi"/>
          <w:b/>
          <w:bCs/>
          <w:sz w:val="20"/>
          <w:szCs w:val="20"/>
          <w:rtl/>
          <w:lang w:bidi="ar-AE"/>
        </w:rPr>
        <w:t xml:space="preserve">) </w:t>
      </w:r>
      <w:r w:rsidRPr="008E13A8">
        <w:rPr>
          <w:rFonts w:asciiTheme="majorBidi" w:hAnsiTheme="majorBidi" w:cstheme="majorBidi"/>
          <w:sz w:val="20"/>
          <w:szCs w:val="20"/>
          <w:rtl/>
          <w:lang w:bidi="ar-AE"/>
        </w:rPr>
        <w:t>:</w:t>
      </w:r>
    </w:p>
    <w:p w:rsidR="008E13A8" w:rsidRPr="008E13A8" w:rsidRDefault="008E13A8" w:rsidP="00CB5794">
      <w:pPr>
        <w:jc w:val="both"/>
        <w:rPr>
          <w:rFonts w:asciiTheme="majorBidi" w:hAnsiTheme="majorBidi" w:cstheme="majorBidi"/>
          <w:b/>
          <w:bCs/>
          <w:sz w:val="20"/>
          <w:szCs w:val="20"/>
          <w:rtl/>
        </w:rPr>
      </w:pPr>
      <w:r w:rsidRPr="008E13A8">
        <w:rPr>
          <w:rFonts w:asciiTheme="majorBidi" w:hAnsiTheme="majorBidi" w:cstheme="majorBidi"/>
          <w:b/>
          <w:bCs/>
          <w:sz w:val="20"/>
          <w:szCs w:val="20"/>
          <w:rtl/>
          <w:lang w:bidi="ar-AE"/>
        </w:rPr>
        <w:t xml:space="preserve">   </w:t>
      </w:r>
      <w:r w:rsidRPr="008E13A8">
        <w:rPr>
          <w:rFonts w:asciiTheme="majorBidi" w:hAnsiTheme="majorBidi" w:cstheme="majorBidi"/>
          <w:sz w:val="20"/>
          <w:szCs w:val="20"/>
          <w:rtl/>
          <w:lang w:bidi="ar-AE"/>
        </w:rPr>
        <w:t xml:space="preserve">يبدأ الحمل بعملية الإخصاب ثم </w:t>
      </w:r>
      <w:r w:rsidR="008F1880" w:rsidRPr="008E13A8">
        <w:rPr>
          <w:rFonts w:asciiTheme="majorBidi" w:hAnsiTheme="majorBidi" w:cstheme="majorBidi" w:hint="cs"/>
          <w:sz w:val="20"/>
          <w:szCs w:val="20"/>
          <w:rtl/>
          <w:lang w:bidi="ar-AE"/>
        </w:rPr>
        <w:t>الانغراس</w:t>
      </w:r>
      <w:r w:rsidRPr="008E13A8">
        <w:rPr>
          <w:rFonts w:asciiTheme="majorBidi" w:hAnsiTheme="majorBidi" w:cstheme="majorBidi"/>
          <w:sz w:val="20"/>
          <w:szCs w:val="20"/>
          <w:rtl/>
          <w:lang w:bidi="ar-AE"/>
        </w:rPr>
        <w:t xml:space="preserve"> وينتهي بعملية الولادة، و يكتمل نمو الأجنة داخل الرحم، وهذه الفترة من النمو والتطور داخل الرحم تسمى الحمل(</w:t>
      </w:r>
      <w:r w:rsidRPr="008E13A8">
        <w:rPr>
          <w:rFonts w:asciiTheme="majorBidi" w:hAnsiTheme="majorBidi" w:cstheme="majorBidi"/>
          <w:sz w:val="20"/>
          <w:szCs w:val="20"/>
          <w:lang w:bidi="ar-AE"/>
        </w:rPr>
        <w:t>gestation</w:t>
      </w:r>
      <w:r w:rsidRPr="008E13A8">
        <w:rPr>
          <w:rFonts w:asciiTheme="majorBidi" w:hAnsiTheme="majorBidi" w:cstheme="majorBidi"/>
          <w:sz w:val="20"/>
          <w:szCs w:val="20"/>
          <w:rtl/>
          <w:lang w:bidi="ar-AE"/>
        </w:rPr>
        <w:t xml:space="preserve"> أو </w:t>
      </w:r>
      <w:r w:rsidRPr="008E13A8">
        <w:rPr>
          <w:rFonts w:asciiTheme="majorBidi" w:hAnsiTheme="majorBidi" w:cstheme="majorBidi"/>
          <w:sz w:val="20"/>
          <w:szCs w:val="20"/>
          <w:lang w:bidi="ar-AE"/>
        </w:rPr>
        <w:t>pregnancy</w:t>
      </w:r>
      <w:r w:rsidRPr="008E13A8">
        <w:rPr>
          <w:rFonts w:asciiTheme="majorBidi" w:hAnsiTheme="majorBidi" w:cstheme="majorBidi"/>
          <w:sz w:val="20"/>
          <w:szCs w:val="20"/>
          <w:rtl/>
          <w:lang w:bidi="ar-AE"/>
        </w:rPr>
        <w:t>)، وتهتم أساساً بتغذية الجنين النامي و تكيف الأم لهذا الغرض</w:t>
      </w:r>
      <w:r w:rsidR="000814FC">
        <w:rPr>
          <w:rFonts w:asciiTheme="majorBidi" w:hAnsiTheme="majorBidi" w:cstheme="majorBidi" w:hint="cs"/>
          <w:sz w:val="20"/>
          <w:szCs w:val="20"/>
          <w:rtl/>
          <w:lang w:bidi="ar-AE"/>
        </w:rPr>
        <w:t xml:space="preserve"> </w:t>
      </w:r>
      <w:r w:rsidR="000814FC">
        <w:rPr>
          <w:rFonts w:asciiTheme="majorBidi" w:hAnsiTheme="majorBidi" w:cstheme="majorBidi"/>
          <w:sz w:val="20"/>
          <w:szCs w:val="20"/>
          <w:lang w:bidi="ar-AE"/>
        </w:rPr>
        <w:t>[</w:t>
      </w:r>
      <w:r w:rsidR="00CB5794">
        <w:rPr>
          <w:rFonts w:asciiTheme="majorBidi" w:hAnsiTheme="majorBidi" w:cstheme="majorBidi"/>
          <w:sz w:val="20"/>
          <w:szCs w:val="20"/>
          <w:lang w:bidi="ar-AE"/>
        </w:rPr>
        <w:t>3</w:t>
      </w:r>
      <w:r w:rsidR="000814FC">
        <w:rPr>
          <w:rFonts w:asciiTheme="majorBidi" w:hAnsiTheme="majorBidi" w:cstheme="majorBidi"/>
          <w:sz w:val="20"/>
          <w:szCs w:val="20"/>
          <w:lang w:bidi="ar-AE"/>
        </w:rPr>
        <w:t>]</w:t>
      </w:r>
      <w:r w:rsidRPr="008E13A8">
        <w:rPr>
          <w:rFonts w:asciiTheme="majorBidi" w:hAnsiTheme="majorBidi" w:cstheme="majorBidi"/>
          <w:sz w:val="20"/>
          <w:szCs w:val="20"/>
          <w:rtl/>
          <w:lang w:bidi="ar-AE"/>
        </w:rPr>
        <w:t xml:space="preserve">. </w:t>
      </w:r>
    </w:p>
    <w:p w:rsidR="008E13A8" w:rsidRPr="008E13A8" w:rsidRDefault="008E13A8" w:rsidP="00CB5794">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يتأثر طول فترة الحمل بالعوامل البيئية،  والوراثية، و الجنينية، وعوامل أخرى مرتبطة بالأم والجنين، كذلك </w:t>
      </w:r>
      <w:r w:rsidR="00CB5794">
        <w:rPr>
          <w:rFonts w:asciiTheme="majorBidi" w:hAnsiTheme="majorBidi" w:cstheme="majorBidi" w:hint="cs"/>
          <w:sz w:val="20"/>
          <w:szCs w:val="20"/>
          <w:rtl/>
          <w:lang w:bidi="ar-AE"/>
        </w:rPr>
        <w:t>ت</w:t>
      </w:r>
      <w:r w:rsidRPr="008E13A8">
        <w:rPr>
          <w:rFonts w:asciiTheme="majorBidi" w:hAnsiTheme="majorBidi" w:cstheme="majorBidi"/>
          <w:sz w:val="20"/>
          <w:szCs w:val="20"/>
          <w:rtl/>
          <w:lang w:bidi="ar-AE"/>
        </w:rPr>
        <w:t>ختلف طول فترة الحمل باختلاف نوع الحيوان</w:t>
      </w:r>
      <w:r w:rsidR="00CB5794">
        <w:rPr>
          <w:rFonts w:asciiTheme="majorBidi" w:hAnsiTheme="majorBidi" w:cstheme="majorBidi" w:hint="cs"/>
          <w:sz w:val="20"/>
          <w:szCs w:val="20"/>
          <w:rtl/>
          <w:lang w:bidi="ar-AE"/>
        </w:rPr>
        <w:t>.</w:t>
      </w:r>
      <w:r w:rsidRPr="008E13A8">
        <w:rPr>
          <w:rFonts w:asciiTheme="majorBidi" w:hAnsiTheme="majorBidi" w:cstheme="majorBidi"/>
          <w:sz w:val="20"/>
          <w:szCs w:val="20"/>
          <w:rtl/>
          <w:lang w:bidi="ar-AE"/>
        </w:rPr>
        <w:t xml:space="preserve"> و </w:t>
      </w:r>
      <w:r w:rsidR="00CB5794">
        <w:rPr>
          <w:rFonts w:asciiTheme="majorBidi" w:hAnsiTheme="majorBidi" w:cstheme="majorBidi" w:hint="cs"/>
          <w:sz w:val="20"/>
          <w:szCs w:val="20"/>
          <w:rtl/>
          <w:lang w:bidi="ar-AE"/>
        </w:rPr>
        <w:t xml:space="preserve">يتراوح </w:t>
      </w:r>
      <w:r w:rsidRPr="008E13A8">
        <w:rPr>
          <w:rFonts w:asciiTheme="majorBidi" w:hAnsiTheme="majorBidi" w:cstheme="majorBidi"/>
          <w:sz w:val="20"/>
          <w:szCs w:val="20"/>
          <w:rtl/>
          <w:lang w:bidi="ar-AE"/>
        </w:rPr>
        <w:t>طول فترة الحمل في الأبقار</w:t>
      </w:r>
      <w:r w:rsidR="008F1880">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ما</w:t>
      </w:r>
      <w:r w:rsidR="008F1880">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بين (278) إلى (293) يوماً، بمتوسط مقداره (283) يوماً، يرتفع أحياناً، ويقل أخرى، ولأيام معدودة .</w:t>
      </w:r>
    </w:p>
    <w:p w:rsidR="00D25FA9" w:rsidRDefault="008E13A8" w:rsidP="00D25FA9">
      <w:pPr>
        <w:jc w:val="both"/>
        <w:rPr>
          <w:rFonts w:asciiTheme="majorBidi" w:hAnsiTheme="majorBidi" w:cstheme="majorBidi" w:hint="cs"/>
          <w:sz w:val="20"/>
          <w:szCs w:val="20"/>
          <w:rtl/>
        </w:rPr>
      </w:pPr>
      <w:r w:rsidRPr="008E13A8">
        <w:rPr>
          <w:rFonts w:asciiTheme="majorBidi" w:hAnsiTheme="majorBidi" w:cstheme="majorBidi"/>
          <w:sz w:val="20"/>
          <w:szCs w:val="20"/>
          <w:rtl/>
          <w:lang w:bidi="ar-AE"/>
        </w:rPr>
        <w:t xml:space="preserve">    </w:t>
      </w:r>
      <w:r w:rsidRPr="008E13A8">
        <w:rPr>
          <w:rFonts w:asciiTheme="majorBidi" w:hAnsiTheme="majorBidi" w:cstheme="majorBidi"/>
          <w:b/>
          <w:bCs/>
          <w:sz w:val="20"/>
          <w:szCs w:val="20"/>
          <w:rtl/>
          <w:lang w:bidi="ar-AE"/>
        </w:rPr>
        <w:t xml:space="preserve"> مراحل الحمل في </w:t>
      </w:r>
      <w:r w:rsidR="00D25FA9">
        <w:rPr>
          <w:rFonts w:asciiTheme="majorBidi" w:hAnsiTheme="majorBidi" w:cstheme="majorBidi" w:hint="cs"/>
          <w:b/>
          <w:bCs/>
          <w:sz w:val="20"/>
          <w:szCs w:val="20"/>
          <w:rtl/>
          <w:lang w:bidi="ar-AE"/>
        </w:rPr>
        <w:t xml:space="preserve">الماشية </w:t>
      </w:r>
      <w:r w:rsidRPr="008E13A8">
        <w:rPr>
          <w:rFonts w:asciiTheme="majorBidi" w:hAnsiTheme="majorBidi" w:cstheme="majorBidi"/>
          <w:b/>
          <w:bCs/>
          <w:sz w:val="20"/>
          <w:szCs w:val="20"/>
          <w:rtl/>
          <w:lang w:bidi="ar-AE"/>
        </w:rPr>
        <w:t>:</w:t>
      </w:r>
      <w:r w:rsidR="00D25FA9" w:rsidRPr="008E13A8">
        <w:rPr>
          <w:rFonts w:asciiTheme="majorBidi" w:hAnsiTheme="majorBidi" w:cstheme="majorBidi"/>
          <w:sz w:val="20"/>
          <w:szCs w:val="20"/>
          <w:rtl/>
          <w:lang w:bidi="ar-AE"/>
        </w:rPr>
        <w:t xml:space="preserve">  </w:t>
      </w:r>
    </w:p>
    <w:p w:rsidR="00D25FA9" w:rsidRPr="008E13A8" w:rsidRDefault="00D25FA9" w:rsidP="00D25FA9">
      <w:pPr>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   1- مرحلة البويضة </w:t>
      </w:r>
      <w:r w:rsidRPr="008E13A8">
        <w:rPr>
          <w:rFonts w:asciiTheme="majorBidi" w:hAnsiTheme="majorBidi" w:cstheme="majorBidi"/>
          <w:b/>
          <w:bCs/>
          <w:sz w:val="20"/>
          <w:szCs w:val="20"/>
        </w:rPr>
        <w:t>ovum peri</w:t>
      </w:r>
      <w:r>
        <w:rPr>
          <w:rFonts w:asciiTheme="majorBidi" w:hAnsiTheme="majorBidi" w:cstheme="majorBidi"/>
          <w:b/>
          <w:bCs/>
          <w:sz w:val="20"/>
          <w:szCs w:val="20"/>
        </w:rPr>
        <w:t>o</w:t>
      </w:r>
      <w:r w:rsidRPr="008E13A8">
        <w:rPr>
          <w:rFonts w:asciiTheme="majorBidi" w:hAnsiTheme="majorBidi" w:cstheme="majorBidi"/>
          <w:b/>
          <w:bCs/>
          <w:sz w:val="20"/>
          <w:szCs w:val="20"/>
        </w:rPr>
        <w:t>d)</w:t>
      </w:r>
      <w:r w:rsidRPr="008E13A8">
        <w:rPr>
          <w:rFonts w:asciiTheme="majorBidi" w:hAnsiTheme="majorBidi" w:cstheme="majorBidi"/>
          <w:b/>
          <w:bCs/>
          <w:sz w:val="20"/>
          <w:szCs w:val="20"/>
          <w:rtl/>
        </w:rPr>
        <w:t>):</w:t>
      </w:r>
    </w:p>
    <w:p w:rsidR="00D25FA9" w:rsidRPr="008E13A8" w:rsidRDefault="00D25FA9" w:rsidP="00D25FA9">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تستمر هذه المرحلة من إخصاب البويضة إلى انغراسها في الرحم، وتستغرق حوالي (10)أيام وتبدأ البويضة </w:t>
      </w:r>
      <w:r>
        <w:rPr>
          <w:rFonts w:asciiTheme="majorBidi" w:hAnsiTheme="majorBidi" w:cstheme="majorBidi" w:hint="cs"/>
          <w:sz w:val="20"/>
          <w:szCs w:val="20"/>
          <w:rtl/>
        </w:rPr>
        <w:t xml:space="preserve">في التفلج </w:t>
      </w:r>
      <w:r w:rsidRPr="008E13A8">
        <w:rPr>
          <w:rFonts w:asciiTheme="majorBidi" w:hAnsiTheme="majorBidi" w:cstheme="majorBidi"/>
          <w:sz w:val="20"/>
          <w:szCs w:val="20"/>
          <w:rtl/>
        </w:rPr>
        <w:t xml:space="preserve">، ابتداء من منتصف اليوم التالي للإخصاب، ويصل عدد خلايا </w:t>
      </w:r>
      <w:proofErr w:type="spellStart"/>
      <w:r w:rsidRPr="008E13A8">
        <w:rPr>
          <w:rFonts w:asciiTheme="majorBidi" w:hAnsiTheme="majorBidi" w:cstheme="majorBidi"/>
          <w:sz w:val="20"/>
          <w:szCs w:val="20"/>
          <w:rtl/>
        </w:rPr>
        <w:t>الزيجوت</w:t>
      </w:r>
      <w:proofErr w:type="spellEnd"/>
      <w:r w:rsidRPr="008E13A8">
        <w:rPr>
          <w:rFonts w:asciiTheme="majorBidi" w:hAnsiTheme="majorBidi" w:cstheme="majorBidi"/>
          <w:sz w:val="20"/>
          <w:szCs w:val="20"/>
          <w:rtl/>
        </w:rPr>
        <w:t xml:space="preserve"> إلى </w:t>
      </w:r>
      <w:r>
        <w:rPr>
          <w:rFonts w:asciiTheme="majorBidi" w:hAnsiTheme="majorBidi" w:cstheme="majorBidi" w:hint="cs"/>
          <w:sz w:val="20"/>
          <w:szCs w:val="20"/>
          <w:rtl/>
        </w:rPr>
        <w:t>(</w:t>
      </w:r>
      <w:r w:rsidRPr="008E13A8">
        <w:rPr>
          <w:rFonts w:asciiTheme="majorBidi" w:hAnsiTheme="majorBidi" w:cstheme="majorBidi"/>
          <w:sz w:val="20"/>
          <w:szCs w:val="20"/>
          <w:rtl/>
        </w:rPr>
        <w:t>64</w:t>
      </w:r>
      <w:r>
        <w:rPr>
          <w:rFonts w:asciiTheme="majorBidi" w:hAnsiTheme="majorBidi" w:cstheme="majorBidi" w:hint="cs"/>
          <w:sz w:val="20"/>
          <w:szCs w:val="20"/>
          <w:rtl/>
        </w:rPr>
        <w:t>)</w:t>
      </w:r>
      <w:r w:rsidRPr="008E13A8">
        <w:rPr>
          <w:rFonts w:asciiTheme="majorBidi" w:hAnsiTheme="majorBidi" w:cstheme="majorBidi"/>
          <w:sz w:val="20"/>
          <w:szCs w:val="20"/>
          <w:rtl/>
        </w:rPr>
        <w:t xml:space="preserve"> خلية وتسمى مرحلة التوتة</w:t>
      </w:r>
      <w:r w:rsidRPr="008E13A8">
        <w:rPr>
          <w:rFonts w:asciiTheme="majorBidi" w:hAnsiTheme="majorBidi" w:cstheme="majorBidi"/>
          <w:sz w:val="20"/>
          <w:szCs w:val="20"/>
        </w:rPr>
        <w:t xml:space="preserve"> Morula) </w:t>
      </w:r>
      <w:r w:rsidRPr="008E13A8">
        <w:rPr>
          <w:rFonts w:asciiTheme="majorBidi" w:hAnsiTheme="majorBidi" w:cstheme="majorBidi"/>
          <w:sz w:val="20"/>
          <w:szCs w:val="20"/>
          <w:rtl/>
        </w:rPr>
        <w:t>)،وذلك بعد مرور(4) أيام على التلقيح وعند اليوم السادس بعد الإخصاب تتكون البلاستيولة(</w:t>
      </w:r>
      <w:r w:rsidRPr="008E13A8">
        <w:rPr>
          <w:rFonts w:asciiTheme="majorBidi" w:hAnsiTheme="majorBidi" w:cstheme="majorBidi"/>
          <w:sz w:val="20"/>
          <w:szCs w:val="20"/>
        </w:rPr>
        <w:t>blastocyst</w:t>
      </w:r>
      <w:r w:rsidRPr="008E13A8">
        <w:rPr>
          <w:rFonts w:asciiTheme="majorBidi" w:hAnsiTheme="majorBidi" w:cstheme="majorBidi"/>
          <w:sz w:val="20"/>
          <w:szCs w:val="20"/>
          <w:rtl/>
        </w:rPr>
        <w:t>)، وتبدأ منطقة النطاق الشفاف (</w:t>
      </w:r>
      <w:proofErr w:type="spellStart"/>
      <w:r w:rsidRPr="008E13A8">
        <w:rPr>
          <w:rFonts w:asciiTheme="majorBidi" w:hAnsiTheme="majorBidi" w:cstheme="majorBidi"/>
          <w:sz w:val="20"/>
          <w:szCs w:val="20"/>
        </w:rPr>
        <w:t>zona</w:t>
      </w:r>
      <w:proofErr w:type="spellEnd"/>
      <w:r w:rsidRPr="008E13A8">
        <w:rPr>
          <w:rFonts w:asciiTheme="majorBidi" w:hAnsiTheme="majorBidi" w:cstheme="majorBidi"/>
          <w:sz w:val="20"/>
          <w:szCs w:val="20"/>
        </w:rPr>
        <w:t xml:space="preserve"> </w:t>
      </w:r>
      <w:proofErr w:type="spellStart"/>
      <w:r w:rsidRPr="008E13A8">
        <w:rPr>
          <w:rFonts w:asciiTheme="majorBidi" w:hAnsiTheme="majorBidi" w:cstheme="majorBidi"/>
          <w:sz w:val="20"/>
          <w:szCs w:val="20"/>
        </w:rPr>
        <w:t>p</w:t>
      </w:r>
      <w:r>
        <w:rPr>
          <w:rFonts w:asciiTheme="majorBidi" w:hAnsiTheme="majorBidi" w:cstheme="majorBidi"/>
          <w:sz w:val="20"/>
          <w:szCs w:val="20"/>
        </w:rPr>
        <w:t>e</w:t>
      </w:r>
      <w:r w:rsidRPr="008E13A8">
        <w:rPr>
          <w:rFonts w:asciiTheme="majorBidi" w:hAnsiTheme="majorBidi" w:cstheme="majorBidi"/>
          <w:sz w:val="20"/>
          <w:szCs w:val="20"/>
        </w:rPr>
        <w:t>llucida</w:t>
      </w:r>
      <w:proofErr w:type="spellEnd"/>
      <w:r w:rsidRPr="008E13A8">
        <w:rPr>
          <w:rFonts w:asciiTheme="majorBidi" w:hAnsiTheme="majorBidi" w:cstheme="majorBidi"/>
          <w:sz w:val="20"/>
          <w:szCs w:val="20"/>
          <w:rtl/>
        </w:rPr>
        <w:t>) في الاختفاء من البويضة حيث تختفي من حوالى 90% من البويضات المخصبة في نهاية اليوم التاسع، وعند هذه المرحلة يكون الجنين بحجم لا</w:t>
      </w:r>
      <w:r>
        <w:rPr>
          <w:rFonts w:asciiTheme="majorBidi" w:hAnsiTheme="majorBidi" w:cstheme="majorBidi" w:hint="cs"/>
          <w:sz w:val="20"/>
          <w:szCs w:val="20"/>
          <w:rtl/>
        </w:rPr>
        <w:t xml:space="preserve"> </w:t>
      </w:r>
      <w:r w:rsidRPr="008E13A8">
        <w:rPr>
          <w:rFonts w:asciiTheme="majorBidi" w:hAnsiTheme="majorBidi" w:cstheme="majorBidi"/>
          <w:sz w:val="20"/>
          <w:szCs w:val="20"/>
          <w:rtl/>
        </w:rPr>
        <w:t>يتجاوز بضع مليمترات في الطول ويحدث اتصال غير وثيق بجدار الرحم</w:t>
      </w:r>
      <w:r>
        <w:rPr>
          <w:rFonts w:asciiTheme="majorBidi" w:hAnsiTheme="majorBidi" w:cstheme="majorBidi"/>
          <w:sz w:val="20"/>
          <w:szCs w:val="20"/>
          <w:lang w:bidi="ar-AE"/>
        </w:rPr>
        <w:t>[7]</w:t>
      </w:r>
      <w:r w:rsidRPr="008E13A8">
        <w:rPr>
          <w:rFonts w:asciiTheme="majorBidi" w:hAnsiTheme="majorBidi" w:cstheme="majorBidi"/>
          <w:sz w:val="20"/>
          <w:szCs w:val="20"/>
          <w:rtl/>
        </w:rPr>
        <w:t xml:space="preserve">. </w:t>
      </w:r>
    </w:p>
    <w:p w:rsidR="00D25FA9" w:rsidRPr="008E13A8" w:rsidRDefault="00D25FA9" w:rsidP="00D25FA9">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 xml:space="preserve"> 2- مرحلة تكوين الجنين </w:t>
      </w:r>
      <w:r w:rsidRPr="008E13A8">
        <w:rPr>
          <w:rFonts w:asciiTheme="majorBidi" w:hAnsiTheme="majorBidi" w:cstheme="majorBidi"/>
          <w:b/>
          <w:bCs/>
          <w:sz w:val="20"/>
          <w:szCs w:val="20"/>
        </w:rPr>
        <w:t>Embryonic period)</w:t>
      </w:r>
      <w:r w:rsidRPr="008E13A8">
        <w:rPr>
          <w:rFonts w:asciiTheme="majorBidi" w:hAnsiTheme="majorBidi" w:cstheme="majorBidi"/>
          <w:b/>
          <w:bCs/>
          <w:sz w:val="20"/>
          <w:szCs w:val="20"/>
          <w:rtl/>
        </w:rPr>
        <w:t>):</w:t>
      </w:r>
    </w:p>
    <w:p w:rsidR="00D25FA9" w:rsidRPr="008E13A8" w:rsidRDefault="00D25FA9" w:rsidP="00D25FA9">
      <w:pPr>
        <w:jc w:val="both"/>
        <w:rPr>
          <w:rFonts w:asciiTheme="majorBidi" w:hAnsiTheme="majorBidi" w:cstheme="majorBidi"/>
          <w:sz w:val="20"/>
          <w:szCs w:val="20"/>
          <w:rtl/>
        </w:rPr>
      </w:pPr>
      <w:r w:rsidRPr="008E13A8">
        <w:rPr>
          <w:rFonts w:asciiTheme="majorBidi" w:hAnsiTheme="majorBidi" w:cstheme="majorBidi"/>
          <w:b/>
          <w:bCs/>
          <w:sz w:val="20"/>
          <w:szCs w:val="20"/>
          <w:rtl/>
        </w:rPr>
        <w:t xml:space="preserve">   </w:t>
      </w:r>
      <w:r w:rsidRPr="008E13A8">
        <w:rPr>
          <w:rFonts w:asciiTheme="majorBidi" w:hAnsiTheme="majorBidi" w:cstheme="majorBidi"/>
          <w:sz w:val="20"/>
          <w:szCs w:val="20"/>
          <w:rtl/>
        </w:rPr>
        <w:t>تبدأ هذه المرحلة عند اتصال البلاستيولة (</w:t>
      </w:r>
      <w:r w:rsidRPr="008E13A8">
        <w:rPr>
          <w:rFonts w:asciiTheme="majorBidi" w:hAnsiTheme="majorBidi" w:cstheme="majorBidi"/>
          <w:sz w:val="20"/>
          <w:szCs w:val="20"/>
        </w:rPr>
        <w:t>blastocyst</w:t>
      </w:r>
      <w:r w:rsidRPr="008E13A8">
        <w:rPr>
          <w:rFonts w:asciiTheme="majorBidi" w:hAnsiTheme="majorBidi" w:cstheme="majorBidi"/>
          <w:sz w:val="20"/>
          <w:szCs w:val="20"/>
          <w:rtl/>
        </w:rPr>
        <w:t>) بجدار الرحم، وتستمر حتى اليوم (34) من الحمل ويتم خلال هذه المرحلة تميز وتخليق الأعضاء الأساسية ويصل طول الجنين إلى (10) مليمترات في اليوم الثاني عشر،</w:t>
      </w:r>
      <w:r>
        <w:rPr>
          <w:rFonts w:asciiTheme="majorBidi" w:hAnsiTheme="majorBidi" w:cstheme="majorBidi" w:hint="cs"/>
          <w:sz w:val="20"/>
          <w:szCs w:val="20"/>
          <w:rtl/>
        </w:rPr>
        <w:t xml:space="preserve"> </w:t>
      </w:r>
      <w:r w:rsidRPr="008E13A8">
        <w:rPr>
          <w:rFonts w:asciiTheme="majorBidi" w:hAnsiTheme="majorBidi" w:cstheme="majorBidi"/>
          <w:sz w:val="20"/>
          <w:szCs w:val="20"/>
          <w:rtl/>
        </w:rPr>
        <w:t>ثم يصل إلى مئة مليمتر، بنهاية اليوم الرابع عشر من الحمل، وتحدث تطورات كبيرة في تميز الجهاز الهضمي، وغدده الملحقة وتبدأ الصفائح العصبية في التميز، عند اليوم (15) من الحمل، وتظهر في طبقة (</w:t>
      </w:r>
      <w:r w:rsidRPr="008E13A8">
        <w:rPr>
          <w:rFonts w:asciiTheme="majorBidi" w:hAnsiTheme="majorBidi" w:cstheme="majorBidi"/>
          <w:sz w:val="20"/>
          <w:szCs w:val="20"/>
        </w:rPr>
        <w:t>Mesoderm</w:t>
      </w:r>
      <w:r w:rsidRPr="008E13A8">
        <w:rPr>
          <w:rFonts w:asciiTheme="majorBidi" w:hAnsiTheme="majorBidi" w:cstheme="majorBidi"/>
          <w:sz w:val="20"/>
          <w:szCs w:val="20"/>
          <w:rtl/>
        </w:rPr>
        <w:t>)العديد من التطورات والتميز و</w:t>
      </w:r>
      <w:r>
        <w:rPr>
          <w:rFonts w:asciiTheme="majorBidi" w:hAnsiTheme="majorBidi" w:cstheme="majorBidi" w:hint="cs"/>
          <w:sz w:val="20"/>
          <w:szCs w:val="20"/>
          <w:rtl/>
        </w:rPr>
        <w:t>ي</w:t>
      </w:r>
      <w:r w:rsidRPr="008E13A8">
        <w:rPr>
          <w:rFonts w:asciiTheme="majorBidi" w:hAnsiTheme="majorBidi" w:cstheme="majorBidi"/>
          <w:sz w:val="20"/>
          <w:szCs w:val="20"/>
          <w:rtl/>
        </w:rPr>
        <w:t xml:space="preserve">ظهر الكبد والقلب مع نهاية اليوم الثامن عشر، وتظهر الأطراف في اليوم العشرين،  و </w:t>
      </w:r>
      <w:r>
        <w:rPr>
          <w:rFonts w:asciiTheme="majorBidi" w:hAnsiTheme="majorBidi" w:cstheme="majorBidi" w:hint="cs"/>
          <w:sz w:val="20"/>
          <w:szCs w:val="20"/>
          <w:rtl/>
        </w:rPr>
        <w:t xml:space="preserve">بحلول </w:t>
      </w:r>
      <w:r w:rsidRPr="008E13A8">
        <w:rPr>
          <w:rFonts w:asciiTheme="majorBidi" w:hAnsiTheme="majorBidi" w:cstheme="majorBidi"/>
          <w:sz w:val="20"/>
          <w:szCs w:val="20"/>
          <w:rtl/>
        </w:rPr>
        <w:t>اليوم الخامس و العشرين و السادس و العشرين تحدث تطورات ملحوظة للأعضاء الآتية:</w:t>
      </w:r>
    </w:p>
    <w:p w:rsidR="00D25FA9" w:rsidRPr="008E13A8" w:rsidRDefault="00D25FA9" w:rsidP="00D25FA9">
      <w:pPr>
        <w:pStyle w:val="a3"/>
        <w:numPr>
          <w:ilvl w:val="0"/>
          <w:numId w:val="34"/>
        </w:numPr>
        <w:bidi/>
        <w:jc w:val="both"/>
        <w:rPr>
          <w:rFonts w:asciiTheme="majorBidi" w:hAnsiTheme="majorBidi" w:cstheme="majorBidi"/>
          <w:sz w:val="20"/>
          <w:szCs w:val="20"/>
          <w:rtl/>
        </w:rPr>
      </w:pPr>
      <w:r w:rsidRPr="008E13A8">
        <w:rPr>
          <w:rFonts w:asciiTheme="majorBidi" w:hAnsiTheme="majorBidi" w:cstheme="majorBidi"/>
          <w:sz w:val="20"/>
          <w:szCs w:val="20"/>
          <w:rtl/>
        </w:rPr>
        <w:lastRenderedPageBreak/>
        <w:t>أعضاء الشم، تبدأ في التميز.</w:t>
      </w:r>
    </w:p>
    <w:p w:rsidR="00D25FA9" w:rsidRPr="008E13A8" w:rsidRDefault="00D25FA9" w:rsidP="00D25FA9">
      <w:pPr>
        <w:pStyle w:val="a3"/>
        <w:numPr>
          <w:ilvl w:val="0"/>
          <w:numId w:val="34"/>
        </w:numPr>
        <w:bidi/>
        <w:jc w:val="both"/>
        <w:rPr>
          <w:rFonts w:asciiTheme="majorBidi" w:hAnsiTheme="majorBidi" w:cstheme="majorBidi"/>
          <w:sz w:val="20"/>
          <w:szCs w:val="20"/>
          <w:rtl/>
        </w:rPr>
      </w:pPr>
      <w:r w:rsidRPr="008E13A8">
        <w:rPr>
          <w:rFonts w:asciiTheme="majorBidi" w:hAnsiTheme="majorBidi" w:cstheme="majorBidi"/>
          <w:sz w:val="20"/>
          <w:szCs w:val="20"/>
          <w:rtl/>
        </w:rPr>
        <w:t xml:space="preserve"> جفون الأعين، تتضح.</w:t>
      </w:r>
    </w:p>
    <w:p w:rsidR="00D25FA9" w:rsidRPr="008E13A8" w:rsidRDefault="00D25FA9" w:rsidP="00D25FA9">
      <w:pPr>
        <w:jc w:val="both"/>
        <w:rPr>
          <w:rFonts w:asciiTheme="majorBidi" w:hAnsiTheme="majorBidi" w:cstheme="majorBidi"/>
          <w:sz w:val="20"/>
          <w:szCs w:val="20"/>
          <w:rtl/>
        </w:rPr>
      </w:pPr>
      <w:r w:rsidRPr="008E13A8">
        <w:rPr>
          <w:rFonts w:asciiTheme="majorBidi" w:hAnsiTheme="majorBidi" w:cstheme="majorBidi"/>
          <w:sz w:val="20"/>
          <w:szCs w:val="20"/>
          <w:rtl/>
        </w:rPr>
        <w:t xml:space="preserve">  ج- الغدد اللعابية، تبدأ في التميز.</w:t>
      </w:r>
    </w:p>
    <w:p w:rsidR="00D25FA9" w:rsidRPr="008E13A8" w:rsidRDefault="00D25FA9" w:rsidP="00D25FA9">
      <w:pPr>
        <w:jc w:val="both"/>
        <w:rPr>
          <w:rFonts w:asciiTheme="majorBidi" w:hAnsiTheme="majorBidi" w:cstheme="majorBidi"/>
          <w:sz w:val="20"/>
          <w:szCs w:val="20"/>
          <w:rtl/>
        </w:rPr>
      </w:pPr>
      <w:r w:rsidRPr="008E13A8">
        <w:rPr>
          <w:rFonts w:asciiTheme="majorBidi" w:hAnsiTheme="majorBidi" w:cstheme="majorBidi"/>
          <w:sz w:val="20"/>
          <w:szCs w:val="20"/>
          <w:rtl/>
        </w:rPr>
        <w:t xml:space="preserve">   د- يتميز الكرش .</w:t>
      </w:r>
    </w:p>
    <w:p w:rsidR="00D25FA9" w:rsidRPr="008E13A8" w:rsidRDefault="00D25FA9" w:rsidP="00D25FA9">
      <w:pPr>
        <w:jc w:val="both"/>
        <w:rPr>
          <w:rFonts w:asciiTheme="majorBidi" w:hAnsiTheme="majorBidi" w:cstheme="majorBidi"/>
          <w:sz w:val="20"/>
          <w:szCs w:val="20"/>
          <w:rtl/>
        </w:rPr>
      </w:pPr>
      <w:r w:rsidRPr="008E13A8">
        <w:rPr>
          <w:rFonts w:asciiTheme="majorBidi" w:hAnsiTheme="majorBidi" w:cstheme="majorBidi"/>
          <w:sz w:val="20"/>
          <w:szCs w:val="20"/>
          <w:rtl/>
        </w:rPr>
        <w:t xml:space="preserve">   ه- تستطيل القناة الهضمية .</w:t>
      </w:r>
    </w:p>
    <w:p w:rsidR="00D25FA9" w:rsidRPr="008E13A8" w:rsidRDefault="00D25FA9" w:rsidP="00D25FA9">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وتستمر</w:t>
      </w:r>
      <w:r>
        <w:rPr>
          <w:rFonts w:asciiTheme="majorBidi" w:hAnsiTheme="majorBidi" w:cstheme="majorBidi" w:hint="cs"/>
          <w:sz w:val="20"/>
          <w:szCs w:val="20"/>
          <w:rtl/>
        </w:rPr>
        <w:t xml:space="preserve"> </w:t>
      </w:r>
      <w:r w:rsidRPr="008E13A8">
        <w:rPr>
          <w:rFonts w:asciiTheme="majorBidi" w:hAnsiTheme="majorBidi" w:cstheme="majorBidi"/>
          <w:sz w:val="20"/>
          <w:szCs w:val="20"/>
          <w:rtl/>
        </w:rPr>
        <w:t>تطورات سريعة لأغلبية الأجهزة الرئيسية، والتي تتميز بوضوح مع نهاية اليوم(34) من الحمل، وتصبح مشيمة الجنين وثيقة الاتصال مع الرحم</w:t>
      </w:r>
      <w:r>
        <w:rPr>
          <w:rFonts w:asciiTheme="majorBidi" w:hAnsiTheme="majorBidi" w:cstheme="majorBidi" w:hint="cs"/>
          <w:sz w:val="20"/>
          <w:szCs w:val="20"/>
          <w:rtl/>
        </w:rPr>
        <w:t xml:space="preserve"> </w:t>
      </w:r>
      <w:r>
        <w:rPr>
          <w:rFonts w:asciiTheme="majorBidi" w:hAnsiTheme="majorBidi" w:cstheme="majorBidi"/>
          <w:sz w:val="20"/>
          <w:szCs w:val="20"/>
          <w:lang w:bidi="ar-AE"/>
        </w:rPr>
        <w:t>[7]</w:t>
      </w:r>
      <w:r>
        <w:rPr>
          <w:rFonts w:asciiTheme="majorBidi" w:hAnsiTheme="majorBidi" w:cstheme="majorBidi" w:hint="cs"/>
          <w:sz w:val="20"/>
          <w:szCs w:val="20"/>
          <w:rtl/>
        </w:rPr>
        <w:t xml:space="preserve"> </w:t>
      </w:r>
      <w:r w:rsidRPr="008E13A8">
        <w:rPr>
          <w:rFonts w:asciiTheme="majorBidi" w:hAnsiTheme="majorBidi" w:cstheme="majorBidi"/>
          <w:sz w:val="20"/>
          <w:szCs w:val="20"/>
          <w:rtl/>
        </w:rPr>
        <w:t xml:space="preserve">. </w:t>
      </w:r>
    </w:p>
    <w:p w:rsidR="00797516" w:rsidRDefault="00D25FA9" w:rsidP="00D25FA9">
      <w:pPr>
        <w:jc w:val="both"/>
        <w:rPr>
          <w:rFonts w:asciiTheme="majorBidi" w:hAnsiTheme="majorBidi" w:cstheme="majorBidi" w:hint="cs"/>
          <w:b/>
          <w:bCs/>
          <w:sz w:val="20"/>
          <w:szCs w:val="20"/>
          <w:rtl/>
        </w:rPr>
      </w:pPr>
      <w:r w:rsidRPr="008E13A8">
        <w:rPr>
          <w:rFonts w:asciiTheme="majorBidi" w:hAnsiTheme="majorBidi" w:cstheme="majorBidi"/>
          <w:b/>
          <w:bCs/>
          <w:sz w:val="20"/>
          <w:szCs w:val="20"/>
          <w:rtl/>
        </w:rPr>
        <w:t xml:space="preserve">   3- المرحلة الجنينية</w:t>
      </w:r>
      <w:r w:rsidR="00797516">
        <w:rPr>
          <w:rFonts w:asciiTheme="majorBidi" w:hAnsiTheme="majorBidi" w:cstheme="majorBidi" w:hint="cs"/>
          <w:b/>
          <w:bCs/>
          <w:sz w:val="20"/>
          <w:szCs w:val="20"/>
          <w:rtl/>
        </w:rPr>
        <w:t xml:space="preserve"> في الماشية :</w:t>
      </w:r>
    </w:p>
    <w:p w:rsidR="00D25FA9" w:rsidRPr="008E13A8" w:rsidRDefault="00797516" w:rsidP="00797516">
      <w:pPr>
        <w:jc w:val="both"/>
        <w:rPr>
          <w:rFonts w:asciiTheme="majorBidi" w:hAnsiTheme="majorBidi" w:cstheme="majorBidi"/>
          <w:b/>
          <w:bCs/>
          <w:sz w:val="20"/>
          <w:szCs w:val="20"/>
          <w:rtl/>
        </w:rPr>
      </w:pPr>
      <w:r>
        <w:rPr>
          <w:rFonts w:asciiTheme="majorBidi" w:hAnsiTheme="majorBidi" w:cstheme="majorBidi" w:hint="cs"/>
          <w:b/>
          <w:bCs/>
          <w:sz w:val="20"/>
          <w:szCs w:val="20"/>
          <w:rtl/>
        </w:rPr>
        <w:t xml:space="preserve">مرحلة الجنين </w:t>
      </w:r>
      <w:r w:rsidR="00D25FA9" w:rsidRPr="008E13A8">
        <w:rPr>
          <w:rFonts w:asciiTheme="majorBidi" w:hAnsiTheme="majorBidi" w:cstheme="majorBidi"/>
          <w:b/>
          <w:bCs/>
          <w:sz w:val="20"/>
          <w:szCs w:val="20"/>
          <w:rtl/>
        </w:rPr>
        <w:t xml:space="preserve"> </w:t>
      </w:r>
      <w:r w:rsidR="00D25FA9">
        <w:rPr>
          <w:rFonts w:asciiTheme="majorBidi" w:hAnsiTheme="majorBidi" w:cstheme="majorBidi" w:hint="cs"/>
          <w:b/>
          <w:bCs/>
          <w:sz w:val="20"/>
          <w:szCs w:val="20"/>
          <w:rtl/>
        </w:rPr>
        <w:t xml:space="preserve">في الأغنام </w:t>
      </w:r>
      <w:r w:rsidR="00D25FA9" w:rsidRPr="008E13A8">
        <w:rPr>
          <w:rFonts w:asciiTheme="majorBidi" w:hAnsiTheme="majorBidi" w:cstheme="majorBidi"/>
          <w:b/>
          <w:bCs/>
          <w:sz w:val="20"/>
          <w:szCs w:val="20"/>
        </w:rPr>
        <w:t>Fetal period)</w:t>
      </w:r>
      <w:r w:rsidR="00D25FA9" w:rsidRPr="008E13A8">
        <w:rPr>
          <w:rFonts w:asciiTheme="majorBidi" w:hAnsiTheme="majorBidi" w:cstheme="majorBidi"/>
          <w:b/>
          <w:bCs/>
          <w:sz w:val="20"/>
          <w:szCs w:val="20"/>
          <w:rtl/>
        </w:rPr>
        <w:t>):</w:t>
      </w:r>
    </w:p>
    <w:p w:rsidR="00D25FA9" w:rsidRPr="008E13A8" w:rsidRDefault="00D25FA9" w:rsidP="00D25FA9">
      <w:pPr>
        <w:jc w:val="both"/>
        <w:rPr>
          <w:rFonts w:asciiTheme="majorBidi" w:hAnsiTheme="majorBidi" w:cstheme="majorBidi"/>
          <w:sz w:val="20"/>
          <w:szCs w:val="20"/>
          <w:rtl/>
        </w:rPr>
      </w:pPr>
      <w:r w:rsidRPr="008E13A8">
        <w:rPr>
          <w:rFonts w:asciiTheme="majorBidi" w:hAnsiTheme="majorBidi" w:cstheme="majorBidi"/>
          <w:sz w:val="20"/>
          <w:szCs w:val="20"/>
          <w:rtl/>
        </w:rPr>
        <w:t xml:space="preserve">   تستمر</w:t>
      </w:r>
      <w:r>
        <w:rPr>
          <w:rFonts w:asciiTheme="majorBidi" w:hAnsiTheme="majorBidi" w:cstheme="majorBidi" w:hint="cs"/>
          <w:sz w:val="20"/>
          <w:szCs w:val="20"/>
          <w:rtl/>
        </w:rPr>
        <w:t xml:space="preserve"> </w:t>
      </w:r>
      <w:r w:rsidRPr="008E13A8">
        <w:rPr>
          <w:rFonts w:asciiTheme="majorBidi" w:hAnsiTheme="majorBidi" w:cstheme="majorBidi"/>
          <w:sz w:val="20"/>
          <w:szCs w:val="20"/>
          <w:rtl/>
        </w:rPr>
        <w:t>هذه المرحلة من اليوم الثاني والثلاثين إلى ميلاد الجنين عند اليوم السادس والأربعين و</w:t>
      </w:r>
      <w:r>
        <w:rPr>
          <w:rFonts w:asciiTheme="majorBidi" w:hAnsiTheme="majorBidi" w:cstheme="majorBidi" w:hint="cs"/>
          <w:sz w:val="20"/>
          <w:szCs w:val="20"/>
          <w:rtl/>
        </w:rPr>
        <w:t xml:space="preserve">بعد </w:t>
      </w:r>
      <w:r w:rsidRPr="008E13A8">
        <w:rPr>
          <w:rFonts w:asciiTheme="majorBidi" w:hAnsiTheme="majorBidi" w:cstheme="majorBidi"/>
          <w:sz w:val="20"/>
          <w:szCs w:val="20"/>
          <w:rtl/>
        </w:rPr>
        <w:t>المئة من الإخصاب</w:t>
      </w:r>
      <w:r>
        <w:rPr>
          <w:rFonts w:asciiTheme="majorBidi" w:hAnsiTheme="majorBidi" w:cstheme="majorBidi" w:hint="cs"/>
          <w:sz w:val="20"/>
          <w:szCs w:val="20"/>
          <w:rtl/>
        </w:rPr>
        <w:t>.</w:t>
      </w:r>
      <w:r w:rsidRPr="008E13A8">
        <w:rPr>
          <w:rFonts w:asciiTheme="majorBidi" w:hAnsiTheme="majorBidi" w:cstheme="majorBidi"/>
          <w:sz w:val="20"/>
          <w:szCs w:val="20"/>
          <w:rtl/>
        </w:rPr>
        <w:t xml:space="preserve"> يتم خلالها تطور أعضاء جسم الجنين، والتي سبق وأن تميزت في مرحلة المضغة، وأيضا يتم تميز عدد من الأعضاء الأخرى، مثلا يتم تكلس عظام الأطراف من اليوم الستين من الحمل، وتبدأ حويصلات الصوف الأولية في الظهور، على جميع أنحاء سطح الجلد بينما تبدأ الحويصلات الثانوية في الظهور من اليوم ثمانين إلى اليوم التسعين</w:t>
      </w:r>
      <w:r>
        <w:rPr>
          <w:rFonts w:asciiTheme="majorBidi" w:hAnsiTheme="majorBidi" w:cstheme="majorBidi" w:hint="cs"/>
          <w:sz w:val="20"/>
          <w:szCs w:val="20"/>
          <w:rtl/>
        </w:rPr>
        <w:t xml:space="preserve"> </w:t>
      </w:r>
      <w:r>
        <w:rPr>
          <w:rFonts w:asciiTheme="majorBidi" w:hAnsiTheme="majorBidi" w:cstheme="majorBidi"/>
          <w:sz w:val="20"/>
          <w:szCs w:val="20"/>
          <w:lang w:bidi="ar-AE"/>
        </w:rPr>
        <w:t>[7]</w:t>
      </w:r>
      <w:r>
        <w:rPr>
          <w:rFonts w:asciiTheme="majorBidi" w:hAnsiTheme="majorBidi" w:cstheme="majorBidi" w:hint="cs"/>
          <w:sz w:val="20"/>
          <w:szCs w:val="20"/>
          <w:rtl/>
        </w:rPr>
        <w:t xml:space="preserve">  </w:t>
      </w:r>
      <w:r w:rsidRPr="008E13A8">
        <w:rPr>
          <w:rFonts w:asciiTheme="majorBidi" w:hAnsiTheme="majorBidi" w:cstheme="majorBidi"/>
          <w:sz w:val="20"/>
          <w:szCs w:val="20"/>
          <w:rtl/>
        </w:rPr>
        <w:t>.</w:t>
      </w:r>
    </w:p>
    <w:p w:rsidR="00D25FA9" w:rsidRPr="008E13A8" w:rsidRDefault="00D25FA9" w:rsidP="00D25FA9">
      <w:pPr>
        <w:jc w:val="both"/>
        <w:rPr>
          <w:rFonts w:asciiTheme="majorBidi" w:hAnsiTheme="majorBidi" w:cstheme="majorBidi"/>
          <w:sz w:val="20"/>
          <w:szCs w:val="20"/>
          <w:rtl/>
        </w:rPr>
      </w:pPr>
      <w:r w:rsidRPr="008E13A8">
        <w:rPr>
          <w:rFonts w:asciiTheme="majorBidi" w:hAnsiTheme="majorBidi" w:cstheme="majorBidi"/>
          <w:sz w:val="20"/>
          <w:szCs w:val="20"/>
          <w:rtl/>
        </w:rPr>
        <w:t xml:space="preserve">   وعند حدوث الحمل تظهر على الحيوان عدة أعراض أهمها:</w:t>
      </w:r>
    </w:p>
    <w:p w:rsidR="00D25FA9" w:rsidRPr="004B4B95" w:rsidRDefault="00D25FA9" w:rsidP="00D25FA9">
      <w:pPr>
        <w:pStyle w:val="a3"/>
        <w:numPr>
          <w:ilvl w:val="0"/>
          <w:numId w:val="44"/>
        </w:numPr>
        <w:bidi/>
        <w:jc w:val="both"/>
        <w:rPr>
          <w:rFonts w:asciiTheme="majorBidi" w:hAnsiTheme="majorBidi" w:cstheme="majorBidi"/>
          <w:sz w:val="20"/>
          <w:szCs w:val="20"/>
          <w:rtl/>
        </w:rPr>
      </w:pPr>
      <w:r w:rsidRPr="004B4B95">
        <w:rPr>
          <w:rFonts w:asciiTheme="majorBidi" w:hAnsiTheme="majorBidi" w:cstheme="majorBidi"/>
          <w:sz w:val="20"/>
          <w:szCs w:val="20"/>
          <w:rtl/>
        </w:rPr>
        <w:t>انقطاع الشبق وتوقف دوراته.</w:t>
      </w:r>
    </w:p>
    <w:p w:rsidR="00D25FA9" w:rsidRPr="004B4B95" w:rsidRDefault="00D25FA9" w:rsidP="00D25FA9">
      <w:pPr>
        <w:pStyle w:val="a3"/>
        <w:numPr>
          <w:ilvl w:val="0"/>
          <w:numId w:val="44"/>
        </w:numPr>
        <w:bidi/>
        <w:jc w:val="both"/>
        <w:rPr>
          <w:rFonts w:asciiTheme="majorBidi" w:hAnsiTheme="majorBidi" w:cstheme="majorBidi"/>
          <w:sz w:val="20"/>
          <w:szCs w:val="20"/>
          <w:rtl/>
        </w:rPr>
      </w:pPr>
      <w:r w:rsidRPr="004B4B95">
        <w:rPr>
          <w:rFonts w:asciiTheme="majorBidi" w:hAnsiTheme="majorBidi" w:cstheme="majorBidi"/>
          <w:sz w:val="20"/>
          <w:szCs w:val="20"/>
          <w:rtl/>
        </w:rPr>
        <w:t>رفض الأنثى للذكر.</w:t>
      </w:r>
    </w:p>
    <w:p w:rsidR="00D25FA9" w:rsidRPr="004B4B95" w:rsidRDefault="00D25FA9" w:rsidP="00D25FA9">
      <w:pPr>
        <w:pStyle w:val="a3"/>
        <w:numPr>
          <w:ilvl w:val="0"/>
          <w:numId w:val="44"/>
        </w:numPr>
        <w:bidi/>
        <w:jc w:val="both"/>
        <w:rPr>
          <w:rFonts w:asciiTheme="majorBidi" w:hAnsiTheme="majorBidi" w:cstheme="majorBidi"/>
          <w:sz w:val="20"/>
          <w:szCs w:val="20"/>
          <w:rtl/>
        </w:rPr>
      </w:pPr>
      <w:r w:rsidRPr="004B4B95">
        <w:rPr>
          <w:rFonts w:asciiTheme="majorBidi" w:hAnsiTheme="majorBidi" w:cstheme="majorBidi"/>
          <w:sz w:val="20"/>
          <w:szCs w:val="20"/>
          <w:rtl/>
        </w:rPr>
        <w:t>هدوء أعصاب الأنثى.</w:t>
      </w:r>
    </w:p>
    <w:p w:rsidR="00D25FA9" w:rsidRPr="004B4B95" w:rsidRDefault="00D25FA9" w:rsidP="00D25FA9">
      <w:pPr>
        <w:pStyle w:val="a3"/>
        <w:numPr>
          <w:ilvl w:val="0"/>
          <w:numId w:val="44"/>
        </w:numPr>
        <w:bidi/>
        <w:jc w:val="both"/>
        <w:rPr>
          <w:rFonts w:asciiTheme="majorBidi" w:hAnsiTheme="majorBidi" w:cstheme="majorBidi"/>
          <w:sz w:val="20"/>
          <w:szCs w:val="20"/>
          <w:rtl/>
        </w:rPr>
      </w:pPr>
      <w:r w:rsidRPr="004B4B95">
        <w:rPr>
          <w:rFonts w:asciiTheme="majorBidi" w:hAnsiTheme="majorBidi" w:cstheme="majorBidi"/>
          <w:sz w:val="20"/>
          <w:szCs w:val="20"/>
          <w:rtl/>
        </w:rPr>
        <w:t>كبر حجم البطن.</w:t>
      </w:r>
    </w:p>
    <w:p w:rsidR="00D25FA9" w:rsidRPr="004B4B95" w:rsidRDefault="00D25FA9" w:rsidP="00D25FA9">
      <w:pPr>
        <w:pStyle w:val="a3"/>
        <w:numPr>
          <w:ilvl w:val="0"/>
          <w:numId w:val="44"/>
        </w:numPr>
        <w:bidi/>
        <w:jc w:val="both"/>
        <w:rPr>
          <w:rFonts w:asciiTheme="majorBidi" w:hAnsiTheme="majorBidi" w:cstheme="majorBidi"/>
          <w:sz w:val="20"/>
          <w:szCs w:val="20"/>
          <w:rtl/>
        </w:rPr>
      </w:pPr>
      <w:r w:rsidRPr="004B4B95">
        <w:rPr>
          <w:rFonts w:asciiTheme="majorBidi" w:hAnsiTheme="majorBidi" w:cstheme="majorBidi"/>
          <w:sz w:val="20"/>
          <w:szCs w:val="20"/>
          <w:rtl/>
        </w:rPr>
        <w:t>كبر حجم الضرع، وخاصة في الأغنام التي تلد لأول مرة.</w:t>
      </w:r>
    </w:p>
    <w:p w:rsidR="008E13A8" w:rsidRDefault="00D25FA9" w:rsidP="00D25FA9">
      <w:pPr>
        <w:pStyle w:val="a3"/>
        <w:numPr>
          <w:ilvl w:val="0"/>
          <w:numId w:val="44"/>
        </w:numPr>
        <w:bidi/>
        <w:jc w:val="both"/>
        <w:rPr>
          <w:rFonts w:asciiTheme="majorBidi" w:hAnsiTheme="majorBidi" w:cstheme="majorBidi" w:hint="cs"/>
          <w:sz w:val="20"/>
          <w:szCs w:val="20"/>
        </w:rPr>
      </w:pPr>
      <w:r w:rsidRPr="004B4B95">
        <w:rPr>
          <w:rFonts w:asciiTheme="majorBidi" w:hAnsiTheme="majorBidi" w:cstheme="majorBidi"/>
          <w:sz w:val="20"/>
          <w:szCs w:val="20"/>
          <w:rtl/>
        </w:rPr>
        <w:t>زيادة الشهية للنعاج الحوامل</w:t>
      </w:r>
      <w:r w:rsidRPr="004B4B95">
        <w:rPr>
          <w:rFonts w:asciiTheme="majorBidi" w:hAnsiTheme="majorBidi" w:cstheme="majorBidi" w:hint="cs"/>
          <w:sz w:val="20"/>
          <w:szCs w:val="20"/>
          <w:rtl/>
        </w:rPr>
        <w:t xml:space="preserve"> </w:t>
      </w:r>
      <w:r w:rsidRPr="004B4B95">
        <w:rPr>
          <w:rFonts w:asciiTheme="majorBidi" w:hAnsiTheme="majorBidi" w:cstheme="majorBidi"/>
          <w:sz w:val="20"/>
          <w:szCs w:val="20"/>
          <w:lang w:bidi="ar-AE"/>
        </w:rPr>
        <w:t>[</w:t>
      </w:r>
      <w:r>
        <w:rPr>
          <w:rFonts w:asciiTheme="majorBidi" w:hAnsiTheme="majorBidi" w:cstheme="majorBidi"/>
          <w:sz w:val="20"/>
          <w:szCs w:val="20"/>
          <w:lang w:bidi="ar-AE"/>
        </w:rPr>
        <w:t>7</w:t>
      </w:r>
      <w:r w:rsidRPr="004B4B95">
        <w:rPr>
          <w:rFonts w:asciiTheme="majorBidi" w:hAnsiTheme="majorBidi" w:cstheme="majorBidi"/>
          <w:sz w:val="20"/>
          <w:szCs w:val="20"/>
          <w:lang w:bidi="ar-AE"/>
        </w:rPr>
        <w:t>]</w:t>
      </w:r>
      <w:r w:rsidRPr="004B4B95">
        <w:rPr>
          <w:rFonts w:asciiTheme="majorBidi" w:hAnsiTheme="majorBidi" w:cstheme="majorBidi" w:hint="cs"/>
          <w:sz w:val="20"/>
          <w:szCs w:val="20"/>
          <w:rtl/>
        </w:rPr>
        <w:t xml:space="preserve"> </w:t>
      </w:r>
      <w:r w:rsidRPr="004B4B95">
        <w:rPr>
          <w:rFonts w:asciiTheme="majorBidi" w:hAnsiTheme="majorBidi" w:cstheme="majorBidi"/>
          <w:sz w:val="20"/>
          <w:szCs w:val="20"/>
          <w:rtl/>
        </w:rPr>
        <w:t>.</w:t>
      </w:r>
    </w:p>
    <w:p w:rsidR="00797516" w:rsidRPr="008E13A8" w:rsidRDefault="00797516" w:rsidP="00797516">
      <w:pPr>
        <w:jc w:val="both"/>
        <w:rPr>
          <w:rFonts w:asciiTheme="majorBidi" w:hAnsiTheme="majorBidi" w:cstheme="majorBidi"/>
          <w:b/>
          <w:bCs/>
          <w:sz w:val="20"/>
          <w:szCs w:val="20"/>
          <w:rtl/>
          <w:lang w:bidi="ar-AE"/>
        </w:rPr>
      </w:pPr>
      <w:r w:rsidRPr="008E13A8">
        <w:rPr>
          <w:rFonts w:asciiTheme="majorBidi" w:hAnsiTheme="majorBidi" w:cstheme="majorBidi"/>
          <w:b/>
          <w:bCs/>
          <w:sz w:val="20"/>
          <w:szCs w:val="20"/>
          <w:rtl/>
          <w:lang w:bidi="ar-AE"/>
        </w:rPr>
        <w:t xml:space="preserve">  مرحلة الجنين في الأبقار:</w:t>
      </w:r>
    </w:p>
    <w:p w:rsidR="00797516" w:rsidRPr="008E13A8" w:rsidRDefault="00797516" w:rsidP="00797516">
      <w:pPr>
        <w:jc w:val="both"/>
        <w:rPr>
          <w:rFonts w:asciiTheme="majorBidi" w:hAnsiTheme="majorBidi" w:cstheme="majorBidi"/>
          <w:b/>
          <w:bCs/>
          <w:sz w:val="20"/>
          <w:szCs w:val="20"/>
          <w:rtl/>
        </w:rPr>
      </w:pPr>
      <w:r w:rsidRPr="008E13A8">
        <w:rPr>
          <w:rFonts w:asciiTheme="majorBidi" w:hAnsiTheme="majorBidi" w:cstheme="majorBidi"/>
          <w:b/>
          <w:bCs/>
          <w:sz w:val="20"/>
          <w:szCs w:val="20"/>
          <w:rtl/>
          <w:lang w:bidi="ar-AE"/>
        </w:rPr>
        <w:t xml:space="preserve">   </w:t>
      </w:r>
      <w:r w:rsidRPr="008E13A8">
        <w:rPr>
          <w:rFonts w:asciiTheme="majorBidi" w:hAnsiTheme="majorBidi" w:cstheme="majorBidi"/>
          <w:sz w:val="20"/>
          <w:szCs w:val="20"/>
          <w:rtl/>
          <w:lang w:bidi="ar-AE"/>
        </w:rPr>
        <w:t xml:space="preserve">تمتد هذه الفترة من نهاية مرحلة تكون الأعضاء وإلى الولادة، و تتميز بنمو وتطور الجنين، ويحدث نمو سريع جداً خلال الشهرين الأخيرين من هذه المرحلة في الأبقار، حيث تكون الزيادة في وزن الجنين بمعدل ثلاثة أضعاف الزيادة خلال الشهور السبعة الأولى من فترة الحمل </w:t>
      </w:r>
      <w:r>
        <w:rPr>
          <w:rFonts w:asciiTheme="majorBidi" w:hAnsiTheme="majorBidi" w:cstheme="majorBidi"/>
          <w:sz w:val="20"/>
          <w:szCs w:val="20"/>
          <w:lang w:bidi="ar-AE"/>
        </w:rPr>
        <w:t>[8]</w:t>
      </w:r>
      <w:r>
        <w:rPr>
          <w:rFonts w:asciiTheme="majorBidi" w:hAnsiTheme="majorBidi" w:cstheme="majorBidi" w:hint="cs"/>
          <w:sz w:val="20"/>
          <w:szCs w:val="20"/>
          <w:rtl/>
        </w:rPr>
        <w:t xml:space="preserve"> ،</w:t>
      </w:r>
      <w:r>
        <w:rPr>
          <w:rFonts w:asciiTheme="majorBidi" w:hAnsiTheme="majorBidi" w:cstheme="majorBidi"/>
          <w:sz w:val="20"/>
          <w:szCs w:val="20"/>
          <w:lang w:bidi="ar-AE"/>
        </w:rPr>
        <w:t>[9]</w:t>
      </w:r>
      <w:r>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 xml:space="preserve">. </w:t>
      </w:r>
    </w:p>
    <w:p w:rsidR="00797516" w:rsidRPr="008E13A8" w:rsidRDefault="00797516" w:rsidP="00797516">
      <w:pPr>
        <w:jc w:val="both"/>
        <w:rPr>
          <w:rFonts w:asciiTheme="majorBidi" w:hAnsiTheme="majorBidi" w:cstheme="majorBidi"/>
          <w:b/>
          <w:bCs/>
          <w:sz w:val="20"/>
          <w:szCs w:val="20"/>
          <w:rtl/>
          <w:lang w:bidi="ar-AE"/>
        </w:rPr>
      </w:pPr>
      <w:r w:rsidRPr="008E13A8">
        <w:rPr>
          <w:rFonts w:asciiTheme="majorBidi" w:hAnsiTheme="majorBidi" w:cstheme="majorBidi"/>
          <w:b/>
          <w:bCs/>
          <w:sz w:val="20"/>
          <w:szCs w:val="20"/>
          <w:rtl/>
          <w:lang w:bidi="ar-AE"/>
        </w:rPr>
        <w:t xml:space="preserve">   </w:t>
      </w:r>
      <w:r w:rsidRPr="008E13A8">
        <w:rPr>
          <w:rFonts w:asciiTheme="majorBidi" w:hAnsiTheme="majorBidi" w:cstheme="majorBidi"/>
          <w:sz w:val="20"/>
          <w:szCs w:val="20"/>
          <w:rtl/>
          <w:lang w:bidi="ar-AE"/>
        </w:rPr>
        <w:t xml:space="preserve">وقد تم تحديد عدة علامات في تطور جنين الأبقار، حيث يبدأ ترسيب الكالسيوم في العظام بعد حوالي (70) يوماً مع حدوث تكوين العظام بطريقة مكثفة عند اليوم الثمانين و مئة . </w:t>
      </w:r>
      <w:r w:rsidRPr="008E13A8">
        <w:rPr>
          <w:rFonts w:asciiTheme="majorBidi" w:hAnsiTheme="majorBidi" w:cstheme="majorBidi"/>
          <w:b/>
          <w:bCs/>
          <w:sz w:val="20"/>
          <w:szCs w:val="20"/>
          <w:rtl/>
          <w:lang w:bidi="ar-AE"/>
        </w:rPr>
        <w:t xml:space="preserve">  </w:t>
      </w:r>
    </w:p>
    <w:p w:rsidR="00797516" w:rsidRPr="008E13A8" w:rsidRDefault="00797516" w:rsidP="00797516">
      <w:pPr>
        <w:jc w:val="both"/>
        <w:rPr>
          <w:rFonts w:asciiTheme="majorBidi" w:hAnsiTheme="majorBidi" w:cstheme="majorBidi"/>
          <w:b/>
          <w:bCs/>
          <w:sz w:val="20"/>
          <w:szCs w:val="20"/>
          <w:rtl/>
          <w:lang w:bidi="ar-AE"/>
        </w:rPr>
      </w:pPr>
      <w:r w:rsidRPr="008E13A8">
        <w:rPr>
          <w:rFonts w:asciiTheme="majorBidi" w:hAnsiTheme="majorBidi" w:cstheme="majorBidi"/>
          <w:b/>
          <w:bCs/>
          <w:sz w:val="20"/>
          <w:szCs w:val="20"/>
          <w:rtl/>
          <w:lang w:bidi="ar-AE"/>
        </w:rPr>
        <w:t xml:space="preserve">   </w:t>
      </w:r>
      <w:r w:rsidRPr="008E13A8">
        <w:rPr>
          <w:rFonts w:asciiTheme="majorBidi" w:hAnsiTheme="majorBidi" w:cstheme="majorBidi"/>
          <w:sz w:val="20"/>
          <w:szCs w:val="20"/>
          <w:rtl/>
          <w:lang w:bidi="ar-AE"/>
        </w:rPr>
        <w:t>و يبدأ تكوين الأسنان عند حوالي(110) يوم، ويظهر الشعر حول العينين والأنف و فك الحيوان عند اليوم الخمسين والمئة، ويغطي الشعر كل الجسم عند اليوم الثلاثين و مئتين .</w:t>
      </w:r>
    </w:p>
    <w:p w:rsidR="00797516" w:rsidRDefault="00797516" w:rsidP="00797516">
      <w:pPr>
        <w:jc w:val="both"/>
        <w:rPr>
          <w:rFonts w:asciiTheme="majorBidi" w:hAnsiTheme="majorBidi" w:cstheme="majorBidi"/>
          <w:sz w:val="20"/>
          <w:szCs w:val="20"/>
          <w:rtl/>
          <w:lang w:bidi="ar-AE"/>
        </w:rPr>
      </w:pPr>
      <w:r w:rsidRPr="008E13A8">
        <w:rPr>
          <w:rFonts w:asciiTheme="majorBidi" w:hAnsiTheme="majorBidi" w:cstheme="majorBidi"/>
          <w:b/>
          <w:bCs/>
          <w:sz w:val="20"/>
          <w:szCs w:val="20"/>
          <w:rtl/>
          <w:lang w:bidi="ar-AE"/>
        </w:rPr>
        <w:t xml:space="preserve">  و </w:t>
      </w:r>
      <w:r w:rsidRPr="008E13A8">
        <w:rPr>
          <w:rFonts w:asciiTheme="majorBidi" w:hAnsiTheme="majorBidi" w:cstheme="majorBidi"/>
          <w:sz w:val="20"/>
          <w:szCs w:val="20"/>
          <w:rtl/>
          <w:lang w:bidi="ar-AE"/>
        </w:rPr>
        <w:t xml:space="preserve">نمط النمو يكون مثيراً للاهتمام، وإذا عبّر عن النمو(بأنه كتغير نسبي في الحجم) طوال فترة محددة، فإن معدل النمو في جنين </w:t>
      </w:r>
      <w:r w:rsidRPr="008E13A8">
        <w:rPr>
          <w:rFonts w:asciiTheme="majorBidi" w:hAnsiTheme="majorBidi" w:cstheme="majorBidi"/>
          <w:sz w:val="20"/>
          <w:szCs w:val="20"/>
          <w:rtl/>
          <w:lang w:bidi="ar-AE"/>
        </w:rPr>
        <w:lastRenderedPageBreak/>
        <w:t xml:space="preserve">الأبقار يزداد في مدة من شهرين إلى ثلاثة ثم ينقص تدريجاً في المدة الباقية من الحمل، و الأجنة التي عمرها بين(61-90) يوماً من الحمل متوسط وزنها (72.6) جم بالمقارنة بــ (5.9) جم للأجنة بين(31- 60) يوماً بزيادة في الوزن تزيد عن 1100%، وبمقارنة الأجنة بين عمر(241– 270) يوماً، (28.6 كجم) مع تلك بين (211–240) يوماً، (17. كجم)، نجد أن الزيادة النسبية كانت حوالي62%، أجنة ذكور العجول أثقل في الوزن من الإناث قبل(100) يوم من الحمل، وتحتفظ بمعدل أعلى من زيادة الوزن بعد ذلك </w:t>
      </w:r>
      <w:r>
        <w:rPr>
          <w:rFonts w:asciiTheme="majorBidi" w:hAnsiTheme="majorBidi" w:cstheme="majorBidi"/>
          <w:sz w:val="20"/>
          <w:szCs w:val="20"/>
          <w:lang w:bidi="ar-AE"/>
        </w:rPr>
        <w:t>[8]</w:t>
      </w:r>
      <w:r>
        <w:rPr>
          <w:rFonts w:asciiTheme="majorBidi" w:hAnsiTheme="majorBidi" w:cstheme="majorBidi" w:hint="cs"/>
          <w:sz w:val="20"/>
          <w:szCs w:val="20"/>
          <w:rtl/>
        </w:rPr>
        <w:t xml:space="preserve"> ،</w:t>
      </w:r>
      <w:r>
        <w:rPr>
          <w:rFonts w:asciiTheme="majorBidi" w:hAnsiTheme="majorBidi" w:cstheme="majorBidi"/>
          <w:sz w:val="20"/>
          <w:szCs w:val="20"/>
          <w:lang w:bidi="ar-AE"/>
        </w:rPr>
        <w:t>[9]</w:t>
      </w:r>
      <w:r w:rsidRPr="008E13A8">
        <w:rPr>
          <w:rFonts w:asciiTheme="majorBidi" w:hAnsiTheme="majorBidi" w:cstheme="majorBidi"/>
          <w:sz w:val="20"/>
          <w:szCs w:val="20"/>
          <w:rtl/>
          <w:lang w:bidi="ar-AE"/>
        </w:rPr>
        <w:t>.</w:t>
      </w:r>
    </w:p>
    <w:p w:rsidR="00797516" w:rsidRPr="00440BB3" w:rsidRDefault="00797516" w:rsidP="00440BB3">
      <w:pPr>
        <w:jc w:val="both"/>
        <w:rPr>
          <w:rFonts w:asciiTheme="majorBidi" w:hAnsiTheme="majorBidi" w:cstheme="majorBidi"/>
          <w:b/>
          <w:bCs/>
          <w:sz w:val="20"/>
          <w:szCs w:val="20"/>
          <w:rtl/>
          <w:lang w:bidi="ar-AE"/>
        </w:rPr>
      </w:pPr>
      <w:r w:rsidRPr="008E13A8">
        <w:rPr>
          <w:rFonts w:asciiTheme="majorBidi" w:hAnsiTheme="majorBidi" w:cstheme="majorBidi"/>
          <w:b/>
          <w:bCs/>
          <w:sz w:val="20"/>
          <w:szCs w:val="20"/>
          <w:rtl/>
          <w:lang w:bidi="ar-AE"/>
        </w:rPr>
        <w:t xml:space="preserve">   </w:t>
      </w:r>
      <w:r w:rsidRPr="008E13A8">
        <w:rPr>
          <w:rFonts w:asciiTheme="majorBidi" w:hAnsiTheme="majorBidi" w:cstheme="majorBidi"/>
          <w:sz w:val="20"/>
          <w:szCs w:val="20"/>
          <w:rtl/>
          <w:lang w:bidi="ar-AE"/>
        </w:rPr>
        <w:t>وبالرغم من أن المعدل النسبي للنمو أبطأ أثناء الفترة المتأخرة من الحمل، فإن أكثر من نصف الوزن الكلي لجنين العجل عند الولادة يكون قد اكتسب من الحمل أثناء الشهرين الأخيرين من الحمل، لذا يجب إعطاء الأم زيادة إضافية من العناصر الغذائية في الشهرين الأخيرين من الحمل لمقابلة احتياجات الجنين النامي</w:t>
      </w:r>
      <w:r>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 xml:space="preserve">.وقبل الولادة مباشرة في البقرة تزن السوائل الجنينية حوالي15.5 كجم والأغشية الجنينية حوالي(3.8) كجم ــ ويزداد وزن الرحم من حوالي(1كجم) إلى (10) كجم خلال فترة الحمل. و مع الزيادة بمقدار عشرة أضعاف في وزن الرحم فإن الجنين وما يصاحبه من السوائل و الأغشية يمثل حوالي85%، من الوزن الكلي للرحم و محتوياته </w:t>
      </w:r>
      <w:r>
        <w:rPr>
          <w:rFonts w:asciiTheme="majorBidi" w:hAnsiTheme="majorBidi" w:cstheme="majorBidi"/>
          <w:sz w:val="20"/>
          <w:szCs w:val="20"/>
          <w:lang w:bidi="ar-AE"/>
        </w:rPr>
        <w:t>[8]</w:t>
      </w:r>
      <w:r>
        <w:rPr>
          <w:rFonts w:asciiTheme="majorBidi" w:hAnsiTheme="majorBidi" w:cstheme="majorBidi" w:hint="cs"/>
          <w:sz w:val="20"/>
          <w:szCs w:val="20"/>
          <w:rtl/>
        </w:rPr>
        <w:t xml:space="preserve"> ،</w:t>
      </w:r>
      <w:r>
        <w:rPr>
          <w:rFonts w:asciiTheme="majorBidi" w:hAnsiTheme="majorBidi" w:cstheme="majorBidi"/>
          <w:sz w:val="20"/>
          <w:szCs w:val="20"/>
          <w:lang w:bidi="ar-AE"/>
        </w:rPr>
        <w:t>[9]</w:t>
      </w:r>
      <w:r w:rsidRPr="008E13A8">
        <w:rPr>
          <w:rFonts w:asciiTheme="majorBidi" w:hAnsiTheme="majorBidi" w:cstheme="majorBidi"/>
          <w:sz w:val="20"/>
          <w:szCs w:val="20"/>
          <w:rtl/>
          <w:lang w:bidi="ar-AE"/>
        </w:rPr>
        <w:t xml:space="preserve">. </w:t>
      </w:r>
    </w:p>
    <w:p w:rsidR="008E13A8" w:rsidRPr="008E13A8" w:rsidRDefault="008E13A8" w:rsidP="00D25FA9">
      <w:pPr>
        <w:jc w:val="both"/>
        <w:rPr>
          <w:rFonts w:asciiTheme="majorBidi" w:hAnsiTheme="majorBidi" w:cstheme="majorBidi"/>
          <w:sz w:val="20"/>
          <w:szCs w:val="20"/>
          <w:rtl/>
          <w:lang w:bidi="ar-AE"/>
        </w:rPr>
      </w:pPr>
      <w:r w:rsidRPr="008E13A8">
        <w:rPr>
          <w:rFonts w:asciiTheme="majorBidi" w:hAnsiTheme="majorBidi" w:cstheme="majorBidi"/>
          <w:b/>
          <w:bCs/>
          <w:sz w:val="20"/>
          <w:szCs w:val="20"/>
          <w:rtl/>
          <w:lang w:bidi="ar-AE"/>
        </w:rPr>
        <w:t xml:space="preserve">  مرحلة تكوُّن الأعضاء في الأبقار:</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و تمثل هذه المرحلة الفترة من اليوم الحادي عشر واليوم الثاني عشر ، وإلى اليوم الرابع  والثلاثين، والخامس و الأربعين، في كل من الأغنام والأبقار، على التوالي، خلال هذه الفترة، تتكون أنسجة الجسم والأعضاء، و الأجهزة الجنينية المختلفة ، فتتكون الصفيحة العصبية </w:t>
      </w:r>
      <w:r w:rsidRPr="008E13A8">
        <w:rPr>
          <w:rFonts w:asciiTheme="majorBidi" w:hAnsiTheme="majorBidi" w:cstheme="majorBidi"/>
          <w:sz w:val="20"/>
          <w:szCs w:val="20"/>
          <w:lang w:bidi="ar-AE"/>
        </w:rPr>
        <w:t>( neural plate)</w:t>
      </w:r>
      <w:r w:rsidRPr="008E13A8">
        <w:rPr>
          <w:rFonts w:asciiTheme="majorBidi" w:hAnsiTheme="majorBidi" w:cstheme="majorBidi"/>
          <w:sz w:val="20"/>
          <w:szCs w:val="20"/>
          <w:rtl/>
          <w:lang w:bidi="ar-AE"/>
        </w:rPr>
        <w:t>من الخلايا الاكتوديرمية كبداية للجهاز العصبي المركزي، ويتميز بسرعة المخ الأولي</w:t>
      </w:r>
      <w:r w:rsidRPr="008E13A8">
        <w:rPr>
          <w:rFonts w:asciiTheme="majorBidi" w:hAnsiTheme="majorBidi" w:cstheme="majorBidi"/>
          <w:sz w:val="20"/>
          <w:szCs w:val="20"/>
          <w:lang w:bidi="ar-AE"/>
        </w:rPr>
        <w:t>primitive brain)</w:t>
      </w:r>
      <w:r w:rsidRPr="008E13A8">
        <w:rPr>
          <w:rFonts w:asciiTheme="majorBidi" w:hAnsiTheme="majorBidi" w:cstheme="majorBidi"/>
          <w:sz w:val="20"/>
          <w:szCs w:val="20"/>
          <w:rtl/>
          <w:lang w:bidi="ar-AE"/>
        </w:rPr>
        <w:t>)، والحبل الشوكي</w:t>
      </w:r>
      <w:r w:rsidRPr="008E13A8">
        <w:rPr>
          <w:rFonts w:asciiTheme="majorBidi" w:hAnsiTheme="majorBidi" w:cstheme="majorBidi"/>
          <w:sz w:val="20"/>
          <w:szCs w:val="20"/>
          <w:lang w:bidi="ar-AE"/>
        </w:rPr>
        <w:t>spinal cord)</w:t>
      </w:r>
      <w:r w:rsidRPr="008E13A8">
        <w:rPr>
          <w:rFonts w:asciiTheme="majorBidi" w:hAnsiTheme="majorBidi" w:cstheme="majorBidi"/>
          <w:sz w:val="20"/>
          <w:szCs w:val="20"/>
          <w:rtl/>
          <w:lang w:bidi="ar-AE"/>
        </w:rPr>
        <w:t xml:space="preserve">)، ويتكون الجهاز الدوري سريعاً، من خلايا الطبقة الوسطى، و في اليوم الثاني و العشرين في البقرة يمكن ملاحظة نبضات القلب في الجنين . </w:t>
      </w:r>
    </w:p>
    <w:p w:rsidR="008E13A8" w:rsidRPr="008E13A8" w:rsidRDefault="008E13A8" w:rsidP="008E13A8">
      <w:pPr>
        <w:jc w:val="both"/>
        <w:rPr>
          <w:rFonts w:asciiTheme="majorBidi" w:hAnsiTheme="majorBidi" w:cstheme="majorBidi" w:hint="cs"/>
          <w:sz w:val="20"/>
          <w:szCs w:val="20"/>
          <w:rtl/>
        </w:rPr>
      </w:pPr>
      <w:r w:rsidRPr="008E13A8">
        <w:rPr>
          <w:rFonts w:asciiTheme="majorBidi" w:hAnsiTheme="majorBidi" w:cstheme="majorBidi"/>
          <w:sz w:val="20"/>
          <w:szCs w:val="20"/>
          <w:rtl/>
          <w:lang w:bidi="ar-AE"/>
        </w:rPr>
        <w:t xml:space="preserve">   ويمكن تعرُّف الكبد و البنكرياس والرئتين والجهاز الهضمي عند تميزها من خلايا الطبقة الداخلية، و في خلال أيام قليلة يمكن تعرّف على براعم الأطراف </w:t>
      </w:r>
      <w:r w:rsidRPr="008E13A8">
        <w:rPr>
          <w:rFonts w:asciiTheme="majorBidi" w:hAnsiTheme="majorBidi" w:cstheme="majorBidi"/>
          <w:sz w:val="20"/>
          <w:szCs w:val="20"/>
          <w:lang w:bidi="ar-AE"/>
        </w:rPr>
        <w:t>limb buds)</w:t>
      </w:r>
      <w:r w:rsidRPr="008E13A8">
        <w:rPr>
          <w:rFonts w:asciiTheme="majorBidi" w:hAnsiTheme="majorBidi" w:cstheme="majorBidi"/>
          <w:sz w:val="20"/>
          <w:szCs w:val="20"/>
          <w:rtl/>
          <w:lang w:bidi="ar-AE"/>
        </w:rPr>
        <w:t>) التي ستكوّن الأرجل ، وبراعم الذيل ، وعدسات العين .</w:t>
      </w:r>
    </w:p>
    <w:p w:rsidR="008E13A8" w:rsidRPr="008E13A8" w:rsidRDefault="008E13A8" w:rsidP="000814FC">
      <w:pPr>
        <w:jc w:val="both"/>
        <w:rPr>
          <w:rFonts w:asciiTheme="majorBidi" w:hAnsiTheme="majorBidi" w:cstheme="majorBidi"/>
          <w:b/>
          <w:bCs/>
          <w:sz w:val="20"/>
          <w:szCs w:val="20"/>
          <w:rtl/>
        </w:rPr>
      </w:pPr>
      <w:r w:rsidRPr="008E13A8">
        <w:rPr>
          <w:rFonts w:asciiTheme="majorBidi" w:hAnsiTheme="majorBidi" w:cstheme="majorBidi"/>
          <w:sz w:val="20"/>
          <w:szCs w:val="20"/>
          <w:rtl/>
          <w:lang w:bidi="ar-AE"/>
        </w:rPr>
        <w:t xml:space="preserve">   ويتكون الجهاز التناسلي أثناء الفترة التي تتكون فيها الأعضاء ، وكذلك يتم الاتصال بين الأنسجة الجنينية، وبين الطبقة المبطنة لجدار الرحم، وتعرف هذه العملية بالانغراس الجنيني، أو الاتصال الجنيني، وبنهاية هذه المرحلة يأخذ الجنين شكله المميز للنوع</w:t>
      </w:r>
      <w:r w:rsidR="000814FC">
        <w:rPr>
          <w:rFonts w:asciiTheme="majorBidi" w:hAnsiTheme="majorBidi" w:cstheme="majorBidi" w:hint="cs"/>
          <w:sz w:val="20"/>
          <w:szCs w:val="20"/>
          <w:rtl/>
          <w:lang w:bidi="ar-AE"/>
        </w:rPr>
        <w:t xml:space="preserve"> </w:t>
      </w:r>
      <w:r w:rsidR="000814FC">
        <w:rPr>
          <w:rFonts w:asciiTheme="majorBidi" w:hAnsiTheme="majorBidi" w:cstheme="majorBidi"/>
          <w:sz w:val="20"/>
          <w:szCs w:val="20"/>
          <w:lang w:bidi="ar-AE"/>
        </w:rPr>
        <w:t xml:space="preserve"> </w:t>
      </w:r>
      <w:r w:rsidR="000814FC">
        <w:rPr>
          <w:rFonts w:asciiTheme="majorBidi" w:hAnsiTheme="majorBidi" w:cstheme="majorBidi" w:hint="cs"/>
          <w:sz w:val="20"/>
          <w:szCs w:val="20"/>
          <w:rtl/>
        </w:rPr>
        <w:t>،</w:t>
      </w:r>
      <w:r w:rsidR="000814FC">
        <w:rPr>
          <w:rFonts w:asciiTheme="majorBidi" w:hAnsiTheme="majorBidi" w:cstheme="majorBidi"/>
          <w:sz w:val="20"/>
          <w:szCs w:val="20"/>
          <w:lang w:bidi="ar-AE"/>
        </w:rPr>
        <w:t>[8]</w:t>
      </w:r>
      <w:r w:rsidR="000814FC">
        <w:rPr>
          <w:rFonts w:asciiTheme="majorBidi" w:hAnsiTheme="majorBidi" w:cstheme="majorBidi" w:hint="cs"/>
          <w:sz w:val="20"/>
          <w:szCs w:val="20"/>
          <w:rtl/>
        </w:rPr>
        <w:t xml:space="preserve"> </w:t>
      </w:r>
      <w:r w:rsidR="000814FC">
        <w:rPr>
          <w:rFonts w:asciiTheme="majorBidi" w:hAnsiTheme="majorBidi" w:cstheme="majorBidi"/>
          <w:sz w:val="20"/>
          <w:szCs w:val="20"/>
          <w:lang w:bidi="ar-AE"/>
        </w:rPr>
        <w:t>[9]</w:t>
      </w:r>
      <w:r w:rsidR="000814FC">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 xml:space="preserve">. </w:t>
      </w:r>
    </w:p>
    <w:p w:rsidR="00797516" w:rsidRDefault="008E13A8" w:rsidP="00797516">
      <w:pPr>
        <w:jc w:val="both"/>
        <w:rPr>
          <w:rFonts w:asciiTheme="majorBidi" w:hAnsiTheme="majorBidi" w:cstheme="majorBidi" w:hint="cs"/>
          <w:sz w:val="20"/>
          <w:szCs w:val="20"/>
          <w:rtl/>
        </w:rPr>
      </w:pPr>
      <w:r w:rsidRPr="008E13A8">
        <w:rPr>
          <w:rFonts w:asciiTheme="majorBidi" w:hAnsiTheme="majorBidi" w:cstheme="majorBidi"/>
          <w:b/>
          <w:bCs/>
          <w:sz w:val="20"/>
          <w:szCs w:val="20"/>
          <w:rtl/>
          <w:lang w:bidi="ar-AE"/>
        </w:rPr>
        <w:t>أسباب الإجهاض في</w:t>
      </w:r>
      <w:r w:rsidR="00797516">
        <w:rPr>
          <w:rFonts w:asciiTheme="majorBidi" w:hAnsiTheme="majorBidi" w:cstheme="majorBidi" w:hint="cs"/>
          <w:b/>
          <w:bCs/>
          <w:sz w:val="20"/>
          <w:szCs w:val="20"/>
          <w:rtl/>
          <w:lang w:bidi="ar-AE"/>
        </w:rPr>
        <w:t xml:space="preserve"> الماشية </w:t>
      </w:r>
      <w:r w:rsidRPr="008E13A8">
        <w:rPr>
          <w:rFonts w:asciiTheme="majorBidi" w:hAnsiTheme="majorBidi" w:cstheme="majorBidi"/>
          <w:b/>
          <w:bCs/>
          <w:sz w:val="20"/>
          <w:szCs w:val="20"/>
          <w:rtl/>
          <w:lang w:bidi="ar-AE"/>
        </w:rPr>
        <w:t>:</w:t>
      </w:r>
    </w:p>
    <w:p w:rsidR="00797516" w:rsidRPr="008E13A8" w:rsidRDefault="00797516" w:rsidP="00797516">
      <w:pPr>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     الإجهاض في الأغنام:</w:t>
      </w:r>
    </w:p>
    <w:p w:rsidR="00797516" w:rsidRPr="008E13A8" w:rsidRDefault="00797516" w:rsidP="00797516">
      <w:pPr>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     </w:t>
      </w:r>
      <w:r w:rsidRPr="008E13A8">
        <w:rPr>
          <w:rFonts w:asciiTheme="majorBidi" w:hAnsiTheme="majorBidi" w:cstheme="majorBidi"/>
          <w:sz w:val="20"/>
          <w:szCs w:val="20"/>
          <w:rtl/>
        </w:rPr>
        <w:t xml:space="preserve">الإجهاض هو نزول الجنين </w:t>
      </w:r>
      <w:r>
        <w:rPr>
          <w:rFonts w:asciiTheme="majorBidi" w:hAnsiTheme="majorBidi" w:cstheme="majorBidi" w:hint="cs"/>
          <w:sz w:val="20"/>
          <w:szCs w:val="20"/>
          <w:rtl/>
        </w:rPr>
        <w:t xml:space="preserve">من الرحم </w:t>
      </w:r>
      <w:r w:rsidRPr="008E13A8">
        <w:rPr>
          <w:rFonts w:asciiTheme="majorBidi" w:hAnsiTheme="majorBidi" w:cstheme="majorBidi"/>
          <w:sz w:val="20"/>
          <w:szCs w:val="20"/>
          <w:rtl/>
        </w:rPr>
        <w:t xml:space="preserve">قبل اكتماله، </w:t>
      </w:r>
      <w:r>
        <w:rPr>
          <w:rFonts w:asciiTheme="majorBidi" w:hAnsiTheme="majorBidi" w:cstheme="majorBidi" w:hint="cs"/>
          <w:sz w:val="20"/>
          <w:szCs w:val="20"/>
          <w:rtl/>
        </w:rPr>
        <w:t xml:space="preserve">يعود </w:t>
      </w:r>
      <w:r w:rsidRPr="008E13A8">
        <w:rPr>
          <w:rFonts w:asciiTheme="majorBidi" w:hAnsiTheme="majorBidi" w:cstheme="majorBidi"/>
          <w:sz w:val="20"/>
          <w:szCs w:val="20"/>
          <w:rtl/>
        </w:rPr>
        <w:t xml:space="preserve">الإجهاض في الحيوانات بشكل </w:t>
      </w:r>
      <w:r w:rsidRPr="008E13A8">
        <w:rPr>
          <w:rFonts w:asciiTheme="majorBidi" w:hAnsiTheme="majorBidi" w:cstheme="majorBidi" w:hint="cs"/>
          <w:sz w:val="20"/>
          <w:szCs w:val="20"/>
          <w:rtl/>
        </w:rPr>
        <w:t>أساسي</w:t>
      </w:r>
      <w:r w:rsidRPr="008E13A8">
        <w:rPr>
          <w:rFonts w:asciiTheme="majorBidi" w:hAnsiTheme="majorBidi" w:cstheme="majorBidi"/>
          <w:sz w:val="20"/>
          <w:szCs w:val="20"/>
          <w:rtl/>
        </w:rPr>
        <w:t xml:space="preserve"> إلى إصابة الأجنة في داخل </w:t>
      </w:r>
      <w:r w:rsidRPr="008E13A8">
        <w:rPr>
          <w:rFonts w:asciiTheme="majorBidi" w:hAnsiTheme="majorBidi" w:cstheme="majorBidi"/>
          <w:sz w:val="20"/>
          <w:szCs w:val="20"/>
          <w:rtl/>
        </w:rPr>
        <w:lastRenderedPageBreak/>
        <w:t>أرحامها بمسببات مميتة ، وهناك أسباب عديدة تؤدي للإجهاض، وربما تتعرض حياتها لخطر الموت منه</w:t>
      </w:r>
      <w:r>
        <w:rPr>
          <w:rFonts w:asciiTheme="majorBidi" w:hAnsiTheme="majorBidi" w:cstheme="majorBidi" w:hint="cs"/>
          <w:sz w:val="20"/>
          <w:szCs w:val="20"/>
          <w:rtl/>
        </w:rPr>
        <w:t xml:space="preserve"> </w:t>
      </w:r>
      <w:r>
        <w:rPr>
          <w:rFonts w:asciiTheme="majorBidi" w:hAnsiTheme="majorBidi" w:cstheme="majorBidi"/>
          <w:sz w:val="20"/>
          <w:szCs w:val="20"/>
          <w:lang w:bidi="ar-AE"/>
        </w:rPr>
        <w:t>[6]</w:t>
      </w:r>
      <w:r>
        <w:rPr>
          <w:rFonts w:asciiTheme="majorBidi" w:hAnsiTheme="majorBidi" w:cstheme="majorBidi" w:hint="cs"/>
          <w:sz w:val="20"/>
          <w:szCs w:val="20"/>
          <w:rtl/>
        </w:rPr>
        <w:t xml:space="preserve">  </w:t>
      </w:r>
      <w:r w:rsidRPr="008E13A8">
        <w:rPr>
          <w:rFonts w:asciiTheme="majorBidi" w:hAnsiTheme="majorBidi" w:cstheme="majorBidi"/>
          <w:sz w:val="20"/>
          <w:szCs w:val="20"/>
          <w:rtl/>
        </w:rPr>
        <w:t>.</w:t>
      </w:r>
    </w:p>
    <w:p w:rsidR="00797516" w:rsidRPr="008E13A8" w:rsidRDefault="00797516" w:rsidP="00797516">
      <w:pPr>
        <w:jc w:val="both"/>
        <w:rPr>
          <w:rFonts w:asciiTheme="majorBidi" w:hAnsiTheme="majorBidi" w:cstheme="majorBidi"/>
          <w:sz w:val="20"/>
          <w:szCs w:val="20"/>
        </w:rPr>
      </w:pPr>
      <w:r w:rsidRPr="008E13A8">
        <w:rPr>
          <w:rFonts w:asciiTheme="majorBidi" w:hAnsiTheme="majorBidi" w:cstheme="majorBidi"/>
          <w:sz w:val="20"/>
          <w:szCs w:val="20"/>
          <w:rtl/>
        </w:rPr>
        <w:t xml:space="preserve">  تنقسم العوامل </w:t>
      </w:r>
      <w:r w:rsidRPr="008E13A8">
        <w:rPr>
          <w:rFonts w:asciiTheme="majorBidi" w:hAnsiTheme="majorBidi" w:cstheme="majorBidi" w:hint="cs"/>
          <w:sz w:val="20"/>
          <w:szCs w:val="20"/>
          <w:rtl/>
        </w:rPr>
        <w:t>التي</w:t>
      </w:r>
      <w:r w:rsidRPr="008E13A8">
        <w:rPr>
          <w:rFonts w:asciiTheme="majorBidi" w:hAnsiTheme="majorBidi" w:cstheme="majorBidi"/>
          <w:sz w:val="20"/>
          <w:szCs w:val="20"/>
          <w:rtl/>
        </w:rPr>
        <w:t xml:space="preserve"> تسبب الإجهاض إلى نوعين من الإصابة:</w:t>
      </w:r>
    </w:p>
    <w:p w:rsidR="00797516" w:rsidRPr="008E13A8" w:rsidRDefault="00797516" w:rsidP="00797516">
      <w:pPr>
        <w:pStyle w:val="a3"/>
        <w:numPr>
          <w:ilvl w:val="0"/>
          <w:numId w:val="40"/>
        </w:numPr>
        <w:bidi/>
        <w:jc w:val="both"/>
        <w:rPr>
          <w:rFonts w:asciiTheme="majorBidi" w:hAnsiTheme="majorBidi" w:cstheme="majorBidi"/>
          <w:sz w:val="20"/>
          <w:szCs w:val="20"/>
          <w:rtl/>
        </w:rPr>
      </w:pPr>
      <w:r w:rsidRPr="008E13A8">
        <w:rPr>
          <w:rFonts w:asciiTheme="majorBidi" w:hAnsiTheme="majorBidi" w:cstheme="majorBidi"/>
          <w:sz w:val="20"/>
          <w:szCs w:val="20"/>
          <w:rtl/>
        </w:rPr>
        <w:t>عوامل تسبب تعفن الدم:</w:t>
      </w:r>
    </w:p>
    <w:p w:rsidR="00797516" w:rsidRPr="008E13A8" w:rsidRDefault="00797516" w:rsidP="00797516">
      <w:pPr>
        <w:jc w:val="both"/>
        <w:rPr>
          <w:rFonts w:asciiTheme="majorBidi" w:hAnsiTheme="majorBidi" w:cstheme="majorBidi"/>
          <w:sz w:val="20"/>
          <w:szCs w:val="20"/>
          <w:rtl/>
        </w:rPr>
      </w:pPr>
      <w:r w:rsidRPr="008E13A8">
        <w:rPr>
          <w:rFonts w:asciiTheme="majorBidi" w:hAnsiTheme="majorBidi" w:cstheme="majorBidi"/>
          <w:sz w:val="20"/>
          <w:szCs w:val="20"/>
          <w:rtl/>
        </w:rPr>
        <w:t xml:space="preserve">   وهي مجموعة من الأحياء الدقيقة تؤدي إلى تعفن الدم وارتفاع درجة حرارة البدن،</w:t>
      </w:r>
      <w:r>
        <w:rPr>
          <w:rFonts w:asciiTheme="majorBidi" w:hAnsiTheme="majorBidi" w:cstheme="majorBidi" w:hint="cs"/>
          <w:sz w:val="20"/>
          <w:szCs w:val="20"/>
          <w:rtl/>
        </w:rPr>
        <w:t xml:space="preserve"> </w:t>
      </w:r>
      <w:r w:rsidRPr="008E13A8">
        <w:rPr>
          <w:rFonts w:asciiTheme="majorBidi" w:hAnsiTheme="majorBidi" w:cstheme="majorBidi"/>
          <w:sz w:val="20"/>
          <w:szCs w:val="20"/>
          <w:rtl/>
        </w:rPr>
        <w:t>وهي تؤدي في كثير من الأحيان إلى الإجهاض، ومنها ما</w:t>
      </w:r>
      <w:r>
        <w:rPr>
          <w:rFonts w:asciiTheme="majorBidi" w:hAnsiTheme="majorBidi" w:cstheme="majorBidi" w:hint="cs"/>
          <w:sz w:val="20"/>
          <w:szCs w:val="20"/>
          <w:rtl/>
        </w:rPr>
        <w:t xml:space="preserve"> </w:t>
      </w:r>
      <w:r w:rsidRPr="008E13A8">
        <w:rPr>
          <w:rFonts w:asciiTheme="majorBidi" w:hAnsiTheme="majorBidi" w:cstheme="majorBidi"/>
          <w:sz w:val="20"/>
          <w:szCs w:val="20"/>
          <w:rtl/>
        </w:rPr>
        <w:t>يلي:</w:t>
      </w:r>
    </w:p>
    <w:p w:rsidR="00797516" w:rsidRPr="004B4B95" w:rsidRDefault="00797516" w:rsidP="00797516">
      <w:pPr>
        <w:pStyle w:val="a3"/>
        <w:numPr>
          <w:ilvl w:val="0"/>
          <w:numId w:val="44"/>
        </w:numPr>
        <w:bidi/>
        <w:jc w:val="both"/>
        <w:rPr>
          <w:rFonts w:asciiTheme="majorBidi" w:hAnsiTheme="majorBidi" w:cstheme="majorBidi"/>
          <w:sz w:val="20"/>
          <w:szCs w:val="20"/>
          <w:rtl/>
        </w:rPr>
      </w:pPr>
      <w:r w:rsidRPr="004B4B95">
        <w:rPr>
          <w:rFonts w:asciiTheme="majorBidi" w:hAnsiTheme="majorBidi" w:cstheme="majorBidi"/>
          <w:sz w:val="20"/>
          <w:szCs w:val="20"/>
          <w:rtl/>
        </w:rPr>
        <w:t>مرض الفبريوزس.</w:t>
      </w:r>
    </w:p>
    <w:p w:rsidR="00797516" w:rsidRPr="004B4B95" w:rsidRDefault="00797516" w:rsidP="00797516">
      <w:pPr>
        <w:pStyle w:val="a3"/>
        <w:numPr>
          <w:ilvl w:val="0"/>
          <w:numId w:val="44"/>
        </w:numPr>
        <w:bidi/>
        <w:jc w:val="both"/>
        <w:rPr>
          <w:rFonts w:asciiTheme="majorBidi" w:hAnsiTheme="majorBidi" w:cstheme="majorBidi"/>
          <w:sz w:val="20"/>
          <w:szCs w:val="20"/>
          <w:rtl/>
        </w:rPr>
      </w:pPr>
      <w:proofErr w:type="spellStart"/>
      <w:r w:rsidRPr="004B4B95">
        <w:rPr>
          <w:rFonts w:asciiTheme="majorBidi" w:hAnsiTheme="majorBidi" w:cstheme="majorBidi"/>
          <w:sz w:val="20"/>
          <w:szCs w:val="20"/>
          <w:rtl/>
        </w:rPr>
        <w:t>بروسيلوزس</w:t>
      </w:r>
      <w:proofErr w:type="spellEnd"/>
      <w:r w:rsidRPr="004B4B95">
        <w:rPr>
          <w:rFonts w:asciiTheme="majorBidi" w:hAnsiTheme="majorBidi" w:cstheme="majorBidi"/>
          <w:sz w:val="20"/>
          <w:szCs w:val="20"/>
          <w:rtl/>
        </w:rPr>
        <w:t xml:space="preserve"> الأغنام والتهاب بربخ ذكور الأغنام. </w:t>
      </w:r>
    </w:p>
    <w:p w:rsidR="00797516" w:rsidRPr="004B4B95" w:rsidRDefault="00797516" w:rsidP="00797516">
      <w:pPr>
        <w:pStyle w:val="a3"/>
        <w:numPr>
          <w:ilvl w:val="0"/>
          <w:numId w:val="44"/>
        </w:numPr>
        <w:bidi/>
        <w:jc w:val="both"/>
        <w:rPr>
          <w:rFonts w:asciiTheme="majorBidi" w:hAnsiTheme="majorBidi" w:cstheme="majorBidi"/>
          <w:sz w:val="20"/>
          <w:szCs w:val="20"/>
          <w:rtl/>
        </w:rPr>
      </w:pPr>
      <w:r w:rsidRPr="004B4B95">
        <w:rPr>
          <w:rFonts w:asciiTheme="majorBidi" w:hAnsiTheme="majorBidi" w:cstheme="majorBidi"/>
          <w:sz w:val="20"/>
          <w:szCs w:val="20"/>
          <w:rtl/>
        </w:rPr>
        <w:t xml:space="preserve">إجهاض النعاج المستوطن. </w:t>
      </w:r>
    </w:p>
    <w:p w:rsidR="00797516" w:rsidRPr="004B4B95" w:rsidRDefault="00797516" w:rsidP="00797516">
      <w:pPr>
        <w:pStyle w:val="a3"/>
        <w:numPr>
          <w:ilvl w:val="0"/>
          <w:numId w:val="44"/>
        </w:numPr>
        <w:bidi/>
        <w:jc w:val="both"/>
        <w:rPr>
          <w:rFonts w:asciiTheme="majorBidi" w:hAnsiTheme="majorBidi" w:cstheme="majorBidi"/>
          <w:sz w:val="20"/>
          <w:szCs w:val="20"/>
          <w:rtl/>
        </w:rPr>
      </w:pPr>
      <w:r w:rsidRPr="004B4B95">
        <w:rPr>
          <w:rFonts w:asciiTheme="majorBidi" w:hAnsiTheme="majorBidi" w:cstheme="majorBidi"/>
          <w:sz w:val="20"/>
          <w:szCs w:val="20"/>
          <w:rtl/>
        </w:rPr>
        <w:t xml:space="preserve">مرض المقوسات القندية. </w:t>
      </w:r>
    </w:p>
    <w:p w:rsidR="00797516" w:rsidRPr="004B4B95" w:rsidRDefault="00797516" w:rsidP="00797516">
      <w:pPr>
        <w:pStyle w:val="a3"/>
        <w:numPr>
          <w:ilvl w:val="0"/>
          <w:numId w:val="44"/>
        </w:numPr>
        <w:bidi/>
        <w:jc w:val="both"/>
        <w:rPr>
          <w:rFonts w:asciiTheme="majorBidi" w:hAnsiTheme="majorBidi" w:cstheme="majorBidi"/>
          <w:sz w:val="20"/>
          <w:szCs w:val="20"/>
          <w:rtl/>
        </w:rPr>
      </w:pPr>
      <w:r w:rsidRPr="004B4B95">
        <w:rPr>
          <w:rFonts w:asciiTheme="majorBidi" w:hAnsiTheme="majorBidi" w:cstheme="majorBidi"/>
          <w:sz w:val="20"/>
          <w:szCs w:val="20"/>
          <w:rtl/>
        </w:rPr>
        <w:t xml:space="preserve">مرض اللسان الأزرق </w:t>
      </w:r>
      <w:r w:rsidRPr="004B4B95">
        <w:rPr>
          <w:rFonts w:asciiTheme="majorBidi" w:hAnsiTheme="majorBidi" w:cstheme="majorBidi"/>
          <w:sz w:val="20"/>
          <w:szCs w:val="20"/>
          <w:lang w:bidi="ar-AE"/>
        </w:rPr>
        <w:t>[</w:t>
      </w:r>
      <w:r>
        <w:rPr>
          <w:rFonts w:asciiTheme="majorBidi" w:hAnsiTheme="majorBidi" w:cstheme="majorBidi"/>
          <w:sz w:val="20"/>
          <w:szCs w:val="20"/>
          <w:lang w:bidi="ar-AE"/>
        </w:rPr>
        <w:t>8</w:t>
      </w:r>
      <w:r w:rsidRPr="004B4B95">
        <w:rPr>
          <w:rFonts w:asciiTheme="majorBidi" w:hAnsiTheme="majorBidi" w:cstheme="majorBidi"/>
          <w:sz w:val="20"/>
          <w:szCs w:val="20"/>
          <w:lang w:bidi="ar-AE"/>
        </w:rPr>
        <w:t>]</w:t>
      </w:r>
      <w:r w:rsidRPr="004B4B95">
        <w:rPr>
          <w:rFonts w:asciiTheme="majorBidi" w:hAnsiTheme="majorBidi" w:cstheme="majorBidi"/>
          <w:sz w:val="20"/>
          <w:szCs w:val="20"/>
          <w:rtl/>
        </w:rPr>
        <w:t>.</w:t>
      </w:r>
    </w:p>
    <w:p w:rsidR="00797516" w:rsidRPr="008E13A8" w:rsidRDefault="00797516" w:rsidP="00797516">
      <w:pPr>
        <w:jc w:val="both"/>
        <w:rPr>
          <w:rFonts w:asciiTheme="majorBidi" w:hAnsiTheme="majorBidi" w:cstheme="majorBidi"/>
          <w:sz w:val="20"/>
          <w:szCs w:val="20"/>
          <w:rtl/>
        </w:rPr>
      </w:pPr>
      <w:r w:rsidRPr="008E13A8">
        <w:rPr>
          <w:rFonts w:asciiTheme="majorBidi" w:hAnsiTheme="majorBidi" w:cstheme="majorBidi"/>
          <w:sz w:val="20"/>
          <w:szCs w:val="20"/>
          <w:rtl/>
        </w:rPr>
        <w:t xml:space="preserve">     ب- عوامل ليس لها علاقة بالدم:</w:t>
      </w:r>
    </w:p>
    <w:p w:rsidR="00797516" w:rsidRPr="008E13A8" w:rsidRDefault="00797516" w:rsidP="00797516">
      <w:pPr>
        <w:jc w:val="both"/>
        <w:rPr>
          <w:rFonts w:asciiTheme="majorBidi" w:hAnsiTheme="majorBidi" w:cstheme="majorBidi"/>
          <w:sz w:val="20"/>
          <w:szCs w:val="20"/>
          <w:rtl/>
        </w:rPr>
      </w:pPr>
      <w:r w:rsidRPr="008E13A8">
        <w:rPr>
          <w:rFonts w:asciiTheme="majorBidi" w:hAnsiTheme="majorBidi" w:cstheme="majorBidi"/>
          <w:sz w:val="20"/>
          <w:szCs w:val="20"/>
          <w:rtl/>
        </w:rPr>
        <w:t xml:space="preserve">    هي أسباب متفرقة تسبب بشكل مباشر أو</w:t>
      </w:r>
      <w:r>
        <w:rPr>
          <w:rFonts w:asciiTheme="majorBidi" w:hAnsiTheme="majorBidi" w:cstheme="majorBidi" w:hint="cs"/>
          <w:sz w:val="20"/>
          <w:szCs w:val="20"/>
          <w:rtl/>
        </w:rPr>
        <w:t xml:space="preserve"> </w:t>
      </w:r>
      <w:r w:rsidRPr="008E13A8">
        <w:rPr>
          <w:rFonts w:asciiTheme="majorBidi" w:hAnsiTheme="majorBidi" w:cstheme="majorBidi"/>
          <w:sz w:val="20"/>
          <w:szCs w:val="20"/>
          <w:rtl/>
        </w:rPr>
        <w:t>غير مباشر الإجهاض، وهذه العوامل هي:</w:t>
      </w:r>
    </w:p>
    <w:p w:rsidR="00797516" w:rsidRPr="008E13A8" w:rsidRDefault="00797516" w:rsidP="00797516">
      <w:pPr>
        <w:pStyle w:val="a3"/>
        <w:numPr>
          <w:ilvl w:val="0"/>
          <w:numId w:val="23"/>
        </w:numPr>
        <w:bidi/>
        <w:jc w:val="both"/>
        <w:rPr>
          <w:rFonts w:asciiTheme="majorBidi" w:hAnsiTheme="majorBidi" w:cstheme="majorBidi"/>
          <w:sz w:val="20"/>
          <w:szCs w:val="20"/>
          <w:rtl/>
        </w:rPr>
      </w:pPr>
      <w:r w:rsidRPr="008E13A8">
        <w:rPr>
          <w:rFonts w:asciiTheme="majorBidi" w:hAnsiTheme="majorBidi" w:cstheme="majorBidi"/>
          <w:sz w:val="20"/>
          <w:szCs w:val="20"/>
          <w:rtl/>
        </w:rPr>
        <w:t>تعرض الأنثى الحامل لضربة عنيفة، نتيجة ارتطامها بأشياء صلبة، أو تعرضها لنطحة حيوان آخر.</w:t>
      </w:r>
    </w:p>
    <w:p w:rsidR="00797516" w:rsidRPr="008E13A8" w:rsidRDefault="00797516" w:rsidP="00797516">
      <w:pPr>
        <w:pStyle w:val="a3"/>
        <w:numPr>
          <w:ilvl w:val="0"/>
          <w:numId w:val="23"/>
        </w:numPr>
        <w:bidi/>
        <w:jc w:val="both"/>
        <w:rPr>
          <w:rFonts w:asciiTheme="majorBidi" w:hAnsiTheme="majorBidi" w:cstheme="majorBidi"/>
          <w:sz w:val="20"/>
          <w:szCs w:val="20"/>
          <w:rtl/>
        </w:rPr>
      </w:pPr>
      <w:r w:rsidRPr="008E13A8">
        <w:rPr>
          <w:rFonts w:asciiTheme="majorBidi" w:hAnsiTheme="majorBidi" w:cstheme="majorBidi"/>
          <w:sz w:val="20"/>
          <w:szCs w:val="20"/>
          <w:rtl/>
        </w:rPr>
        <w:t>تعرض الإناث الحوامل للتعب، والإجهاد، نتيجة نقلها بشكل غير سليم من مكان لآخر أو وو</w:t>
      </w:r>
      <w:r>
        <w:rPr>
          <w:rFonts w:asciiTheme="majorBidi" w:hAnsiTheme="majorBidi" w:cstheme="majorBidi" w:hint="cs"/>
          <w:sz w:val="20"/>
          <w:szCs w:val="20"/>
          <w:rtl/>
        </w:rPr>
        <w:t>ض</w:t>
      </w:r>
      <w:r w:rsidRPr="008E13A8">
        <w:rPr>
          <w:rFonts w:asciiTheme="majorBidi" w:hAnsiTheme="majorBidi" w:cstheme="majorBidi"/>
          <w:sz w:val="20"/>
          <w:szCs w:val="20"/>
          <w:rtl/>
        </w:rPr>
        <w:t xml:space="preserve">عها في </w:t>
      </w:r>
      <w:r w:rsidRPr="008E13A8">
        <w:rPr>
          <w:rFonts w:asciiTheme="majorBidi" w:hAnsiTheme="majorBidi" w:cstheme="majorBidi" w:hint="cs"/>
          <w:sz w:val="20"/>
          <w:szCs w:val="20"/>
          <w:rtl/>
        </w:rPr>
        <w:t>ظروف</w:t>
      </w:r>
      <w:r w:rsidRPr="008E13A8">
        <w:rPr>
          <w:rFonts w:asciiTheme="majorBidi" w:hAnsiTheme="majorBidi" w:cstheme="majorBidi"/>
          <w:sz w:val="20"/>
          <w:szCs w:val="20"/>
          <w:rtl/>
        </w:rPr>
        <w:t xml:space="preserve"> قاسية.</w:t>
      </w:r>
    </w:p>
    <w:p w:rsidR="00797516" w:rsidRPr="008E13A8" w:rsidRDefault="00797516" w:rsidP="00797516">
      <w:pPr>
        <w:pStyle w:val="a3"/>
        <w:numPr>
          <w:ilvl w:val="0"/>
          <w:numId w:val="23"/>
        </w:numPr>
        <w:bidi/>
        <w:jc w:val="both"/>
        <w:rPr>
          <w:rFonts w:asciiTheme="majorBidi" w:hAnsiTheme="majorBidi" w:cstheme="majorBidi"/>
          <w:sz w:val="20"/>
          <w:szCs w:val="20"/>
          <w:rtl/>
        </w:rPr>
      </w:pPr>
      <w:r w:rsidRPr="008E13A8">
        <w:rPr>
          <w:rFonts w:asciiTheme="majorBidi" w:hAnsiTheme="majorBidi" w:cstheme="majorBidi"/>
          <w:sz w:val="20"/>
          <w:szCs w:val="20"/>
          <w:rtl/>
        </w:rPr>
        <w:t>السموم.</w:t>
      </w:r>
    </w:p>
    <w:p w:rsidR="00797516" w:rsidRPr="008E13A8" w:rsidRDefault="00797516" w:rsidP="00797516">
      <w:pPr>
        <w:pStyle w:val="a3"/>
        <w:numPr>
          <w:ilvl w:val="0"/>
          <w:numId w:val="23"/>
        </w:numPr>
        <w:bidi/>
        <w:jc w:val="both"/>
        <w:rPr>
          <w:rFonts w:asciiTheme="majorBidi" w:hAnsiTheme="majorBidi" w:cstheme="majorBidi"/>
          <w:sz w:val="20"/>
          <w:szCs w:val="20"/>
          <w:rtl/>
        </w:rPr>
      </w:pPr>
      <w:r w:rsidRPr="008E13A8">
        <w:rPr>
          <w:rFonts w:asciiTheme="majorBidi" w:hAnsiTheme="majorBidi" w:cstheme="majorBidi"/>
          <w:sz w:val="20"/>
          <w:szCs w:val="20"/>
          <w:rtl/>
        </w:rPr>
        <w:t>الأدوية والمواد الكيميائية، التي تم تمييزها على أنها مسببة للإجهاض، والتي تؤثر مباشرة في مشيمة الجنين، وتسبب موت الجنين أو تشوهه بدرجات متفاوتة</w:t>
      </w:r>
      <w:r>
        <w:rPr>
          <w:rFonts w:asciiTheme="majorBidi" w:hAnsiTheme="majorBidi" w:cstheme="majorBidi"/>
          <w:sz w:val="20"/>
          <w:szCs w:val="20"/>
          <w:lang w:bidi="ar-AE"/>
        </w:rPr>
        <w:t>[8]</w:t>
      </w:r>
      <w:r w:rsidRPr="008E13A8">
        <w:rPr>
          <w:rFonts w:asciiTheme="majorBidi" w:hAnsiTheme="majorBidi" w:cstheme="majorBidi"/>
          <w:sz w:val="20"/>
          <w:szCs w:val="20"/>
          <w:rtl/>
        </w:rPr>
        <w:t>.</w:t>
      </w:r>
    </w:p>
    <w:p w:rsidR="00797516" w:rsidRPr="008E13A8" w:rsidRDefault="00797516" w:rsidP="00797516">
      <w:pPr>
        <w:jc w:val="both"/>
        <w:rPr>
          <w:rFonts w:asciiTheme="majorBidi" w:hAnsiTheme="majorBidi" w:cstheme="majorBidi"/>
          <w:sz w:val="20"/>
          <w:szCs w:val="20"/>
          <w:rtl/>
        </w:rPr>
      </w:pPr>
      <w:r w:rsidRPr="008E13A8">
        <w:rPr>
          <w:rFonts w:asciiTheme="majorBidi" w:hAnsiTheme="majorBidi" w:cstheme="majorBidi"/>
          <w:sz w:val="20"/>
          <w:szCs w:val="20"/>
          <w:rtl/>
        </w:rPr>
        <w:t xml:space="preserve">   وللحفاظ على النعاج الحوامل من </w:t>
      </w:r>
      <w:r w:rsidRPr="008E13A8">
        <w:rPr>
          <w:rFonts w:asciiTheme="majorBidi" w:hAnsiTheme="majorBidi" w:cstheme="majorBidi" w:hint="cs"/>
          <w:sz w:val="20"/>
          <w:szCs w:val="20"/>
          <w:rtl/>
        </w:rPr>
        <w:t>الإجهاض</w:t>
      </w:r>
      <w:r w:rsidRPr="008E13A8">
        <w:rPr>
          <w:rFonts w:asciiTheme="majorBidi" w:hAnsiTheme="majorBidi" w:cstheme="majorBidi"/>
          <w:sz w:val="20"/>
          <w:szCs w:val="20"/>
          <w:rtl/>
        </w:rPr>
        <w:t xml:space="preserve"> يجب العناية التامة بهن، على المستوي الصحي </w:t>
      </w:r>
      <w:r w:rsidRPr="008E13A8">
        <w:rPr>
          <w:rFonts w:asciiTheme="majorBidi" w:hAnsiTheme="majorBidi" w:cstheme="majorBidi" w:hint="cs"/>
          <w:sz w:val="20"/>
          <w:szCs w:val="20"/>
          <w:rtl/>
        </w:rPr>
        <w:t>والغذائي</w:t>
      </w:r>
      <w:r w:rsidRPr="008E13A8">
        <w:rPr>
          <w:rFonts w:asciiTheme="majorBidi" w:hAnsiTheme="majorBidi" w:cstheme="majorBidi"/>
          <w:sz w:val="20"/>
          <w:szCs w:val="20"/>
          <w:rtl/>
        </w:rPr>
        <w:t>، فعلى الصعيد الصحي يلزم متابعة صحة الأغنام ،وملاحظة أي تغير صحي من خلال تسجيل درجات الحرارة والاهتمام بصحتها</w:t>
      </w:r>
      <w:r>
        <w:rPr>
          <w:rFonts w:asciiTheme="majorBidi" w:hAnsiTheme="majorBidi" w:cstheme="majorBidi" w:hint="cs"/>
          <w:sz w:val="20"/>
          <w:szCs w:val="20"/>
          <w:rtl/>
        </w:rPr>
        <w:t xml:space="preserve"> </w:t>
      </w:r>
      <w:r w:rsidRPr="008E13A8">
        <w:rPr>
          <w:rFonts w:asciiTheme="majorBidi" w:hAnsiTheme="majorBidi" w:cstheme="majorBidi"/>
          <w:sz w:val="20"/>
          <w:szCs w:val="20"/>
          <w:rtl/>
        </w:rPr>
        <w:t xml:space="preserve">،وأما في الصعيد </w:t>
      </w:r>
      <w:r w:rsidRPr="008E13A8">
        <w:rPr>
          <w:rFonts w:asciiTheme="majorBidi" w:hAnsiTheme="majorBidi" w:cstheme="majorBidi" w:hint="cs"/>
          <w:sz w:val="20"/>
          <w:szCs w:val="20"/>
          <w:rtl/>
        </w:rPr>
        <w:t>الغذائي</w:t>
      </w:r>
      <w:r w:rsidRPr="008E13A8">
        <w:rPr>
          <w:rFonts w:asciiTheme="majorBidi" w:hAnsiTheme="majorBidi" w:cstheme="majorBidi"/>
          <w:sz w:val="20"/>
          <w:szCs w:val="20"/>
          <w:rtl/>
        </w:rPr>
        <w:t xml:space="preserve"> فإنه يلزم توفير كميات كافيه من العناصر </w:t>
      </w:r>
      <w:r w:rsidRPr="008E13A8">
        <w:rPr>
          <w:rFonts w:asciiTheme="majorBidi" w:hAnsiTheme="majorBidi" w:cstheme="majorBidi" w:hint="cs"/>
          <w:sz w:val="20"/>
          <w:szCs w:val="20"/>
          <w:rtl/>
        </w:rPr>
        <w:t>الغذائية</w:t>
      </w:r>
      <w:r w:rsidRPr="008E13A8">
        <w:rPr>
          <w:rFonts w:asciiTheme="majorBidi" w:hAnsiTheme="majorBidi" w:cstheme="majorBidi"/>
          <w:sz w:val="20"/>
          <w:szCs w:val="20"/>
          <w:rtl/>
        </w:rPr>
        <w:t xml:space="preserve"> وخاصة الأملاح، والفيتامينات، والأحماض الأمينية</w:t>
      </w:r>
      <w:r>
        <w:rPr>
          <w:rFonts w:asciiTheme="majorBidi" w:hAnsiTheme="majorBidi" w:cstheme="majorBidi" w:hint="cs"/>
          <w:sz w:val="20"/>
          <w:szCs w:val="20"/>
          <w:rtl/>
        </w:rPr>
        <w:t xml:space="preserve"> </w:t>
      </w:r>
      <w:r>
        <w:rPr>
          <w:rFonts w:asciiTheme="majorBidi" w:hAnsiTheme="majorBidi" w:cstheme="majorBidi"/>
          <w:sz w:val="20"/>
          <w:szCs w:val="20"/>
          <w:lang w:bidi="ar-AE"/>
        </w:rPr>
        <w:t xml:space="preserve"> [8]</w:t>
      </w:r>
      <w:r>
        <w:rPr>
          <w:rFonts w:asciiTheme="majorBidi" w:hAnsiTheme="majorBidi" w:cstheme="majorBidi" w:hint="cs"/>
          <w:sz w:val="20"/>
          <w:szCs w:val="20"/>
          <w:rtl/>
        </w:rPr>
        <w:t xml:space="preserve"> .</w:t>
      </w:r>
    </w:p>
    <w:p w:rsidR="00797516" w:rsidRDefault="00797516" w:rsidP="00797516">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وعند التعرف على النعاج المريضة يجب عزلها وتعقيم الأدوات والمواد الملوثة بمفرزاتها ودفن الأجنة وإحراقها والمشيمة المريضة، منعا لانتشار الإصابات</w:t>
      </w:r>
      <w:r>
        <w:rPr>
          <w:rFonts w:asciiTheme="majorBidi" w:hAnsiTheme="majorBidi" w:cstheme="majorBidi"/>
          <w:sz w:val="20"/>
          <w:szCs w:val="20"/>
          <w:lang w:bidi="ar-AE"/>
        </w:rPr>
        <w:t>[8]</w:t>
      </w:r>
      <w:r>
        <w:rPr>
          <w:rFonts w:asciiTheme="majorBidi" w:hAnsiTheme="majorBidi" w:cstheme="majorBidi" w:hint="cs"/>
          <w:sz w:val="20"/>
          <w:szCs w:val="20"/>
          <w:rtl/>
        </w:rPr>
        <w:t xml:space="preserve">  </w:t>
      </w:r>
      <w:r w:rsidRPr="008E13A8">
        <w:rPr>
          <w:rFonts w:asciiTheme="majorBidi" w:hAnsiTheme="majorBidi" w:cstheme="majorBidi"/>
          <w:sz w:val="20"/>
          <w:szCs w:val="20"/>
          <w:rtl/>
        </w:rPr>
        <w:t>.</w:t>
      </w:r>
    </w:p>
    <w:p w:rsidR="00440BB3" w:rsidRPr="008E13A8" w:rsidRDefault="00440BB3" w:rsidP="00440BB3">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w:t>
      </w:r>
      <w:r w:rsidRPr="008E13A8">
        <w:rPr>
          <w:rFonts w:asciiTheme="majorBidi" w:hAnsiTheme="majorBidi" w:cstheme="majorBidi"/>
          <w:b/>
          <w:bCs/>
          <w:sz w:val="20"/>
          <w:szCs w:val="20"/>
          <w:rtl/>
          <w:lang w:bidi="ar-AE"/>
        </w:rPr>
        <w:t xml:space="preserve"> الإجهاض في الأبقار ( </w:t>
      </w:r>
      <w:r w:rsidRPr="008E13A8">
        <w:rPr>
          <w:rFonts w:asciiTheme="majorBidi" w:hAnsiTheme="majorBidi" w:cstheme="majorBidi"/>
          <w:b/>
          <w:bCs/>
          <w:sz w:val="20"/>
          <w:szCs w:val="20"/>
          <w:lang w:bidi="ar-AE"/>
        </w:rPr>
        <w:t>Abortion</w:t>
      </w:r>
      <w:r w:rsidRPr="008E13A8">
        <w:rPr>
          <w:rFonts w:asciiTheme="majorBidi" w:hAnsiTheme="majorBidi" w:cstheme="majorBidi"/>
          <w:b/>
          <w:bCs/>
          <w:sz w:val="20"/>
          <w:szCs w:val="20"/>
          <w:rtl/>
          <w:lang w:bidi="ar-AE"/>
        </w:rPr>
        <w:t xml:space="preserve"> ) :</w:t>
      </w:r>
    </w:p>
    <w:p w:rsidR="00440BB3" w:rsidRPr="008E13A8" w:rsidRDefault="00440BB3" w:rsidP="00440BB3">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يحدث الإجهاض نتيجة للتلوث البكتيري، و ينتج هذا التلوث من طريق الجهاز الهضمي عند تناول البقرة الحامل لمياه ملوثة، بإفرازات حيوانات مصابة، أو بقايا أجنة مجهضة، وقد يحدث التلوث أيضاً من طريق المهبل عند إخصاب الإناث بسائل منوي ملوث، و هناك عوامل أخرى للإجهاض، مثل الوراثة، أو اختلال التوازن الهرموني بالجسم، أو نقص فيتامين أ ، أو تناول البقرة </w:t>
      </w:r>
      <w:r w:rsidRPr="008E13A8">
        <w:rPr>
          <w:rFonts w:asciiTheme="majorBidi" w:hAnsiTheme="majorBidi" w:cstheme="majorBidi"/>
          <w:sz w:val="20"/>
          <w:szCs w:val="20"/>
          <w:rtl/>
          <w:lang w:bidi="ar-AE"/>
        </w:rPr>
        <w:lastRenderedPageBreak/>
        <w:t>الحامل لنباتات سامة أو تعرضها للصدمات المفاجئة، أو لدرجات حرارة عالية أو منخفضة .</w:t>
      </w:r>
    </w:p>
    <w:p w:rsidR="00440BB3" w:rsidRDefault="00440BB3" w:rsidP="00440BB3">
      <w:pPr>
        <w:jc w:val="both"/>
        <w:rPr>
          <w:rFonts w:asciiTheme="majorBidi" w:hAnsiTheme="majorBidi" w:cstheme="majorBidi" w:hint="cs"/>
          <w:sz w:val="20"/>
          <w:szCs w:val="20"/>
          <w:rtl/>
          <w:lang w:bidi="ar-AE"/>
        </w:rPr>
      </w:pPr>
      <w:r w:rsidRPr="008E13A8">
        <w:rPr>
          <w:rFonts w:asciiTheme="majorBidi" w:hAnsiTheme="majorBidi" w:cstheme="majorBidi"/>
          <w:sz w:val="20"/>
          <w:szCs w:val="20"/>
          <w:rtl/>
          <w:lang w:bidi="ar-AE"/>
        </w:rPr>
        <w:t xml:space="preserve">   و يمكن السيطرة على هذا المرض بتحصين العجلات الأبكار</w:t>
      </w:r>
      <w:r>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عند عمر(3ـ6) شهور</w:t>
      </w:r>
      <w:r>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 xml:space="preserve">مع مراعاة الاحتياطات الأخرى الصحية، و الغذائية والإدارية </w:t>
      </w:r>
      <w:r>
        <w:rPr>
          <w:rFonts w:asciiTheme="majorBidi" w:hAnsiTheme="majorBidi" w:cstheme="majorBidi"/>
          <w:sz w:val="20"/>
          <w:szCs w:val="20"/>
          <w:lang w:bidi="ar-AE"/>
        </w:rPr>
        <w:t>[13]</w:t>
      </w:r>
      <w:r w:rsidRPr="008E13A8">
        <w:rPr>
          <w:rFonts w:asciiTheme="majorBidi" w:hAnsiTheme="majorBidi" w:cstheme="majorBidi"/>
          <w:sz w:val="20"/>
          <w:szCs w:val="20"/>
          <w:rtl/>
          <w:lang w:bidi="ar-AE"/>
        </w:rPr>
        <w:t xml:space="preserve">.  </w:t>
      </w:r>
    </w:p>
    <w:p w:rsidR="008E13A8" w:rsidRPr="008E13A8" w:rsidRDefault="008E13A8" w:rsidP="00797516">
      <w:pPr>
        <w:jc w:val="both"/>
        <w:rPr>
          <w:rFonts w:asciiTheme="majorBidi" w:hAnsiTheme="majorBidi" w:cstheme="majorBidi"/>
          <w:sz w:val="20"/>
          <w:szCs w:val="20"/>
          <w:rtl/>
        </w:rPr>
      </w:pPr>
      <w:r w:rsidRPr="008E13A8">
        <w:rPr>
          <w:rFonts w:asciiTheme="majorBidi" w:hAnsiTheme="majorBidi" w:cstheme="majorBidi"/>
          <w:sz w:val="20"/>
          <w:szCs w:val="20"/>
          <w:rtl/>
          <w:lang w:bidi="ar-AE"/>
        </w:rPr>
        <w:t xml:space="preserve">  إن أسباب الإجهاض عند الحيوانات متعددة ومختلفة ، ففي بعض الحالات يكون سببها الأمراض السارية وفي حالات أخرى تكون مرتبطة بأسباب مرضية غير سارية .</w:t>
      </w:r>
    </w:p>
    <w:p w:rsidR="008E13A8" w:rsidRPr="008E13A8" w:rsidRDefault="008E13A8" w:rsidP="007B4540">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w:t>
      </w:r>
      <w:r w:rsidRPr="008E13A8">
        <w:rPr>
          <w:rFonts w:asciiTheme="majorBidi" w:hAnsiTheme="majorBidi" w:cstheme="majorBidi"/>
          <w:b/>
          <w:bCs/>
          <w:sz w:val="20"/>
          <w:szCs w:val="20"/>
          <w:rtl/>
          <w:lang w:bidi="ar-AE"/>
        </w:rPr>
        <w:t xml:space="preserve">الإجهاض الساري </w:t>
      </w:r>
      <w:r w:rsidRPr="008E13A8">
        <w:rPr>
          <w:rFonts w:asciiTheme="majorBidi" w:hAnsiTheme="majorBidi" w:cstheme="majorBidi"/>
          <w:b/>
          <w:bCs/>
          <w:sz w:val="20"/>
          <w:szCs w:val="20"/>
          <w:lang w:bidi="ar-AE"/>
        </w:rPr>
        <w:t>Brucellosis)</w:t>
      </w:r>
      <w:r w:rsidRPr="008E13A8">
        <w:rPr>
          <w:rFonts w:asciiTheme="majorBidi" w:hAnsiTheme="majorBidi" w:cstheme="majorBidi"/>
          <w:b/>
          <w:bCs/>
          <w:sz w:val="20"/>
          <w:szCs w:val="20"/>
          <w:rtl/>
          <w:lang w:bidi="ar-AE"/>
        </w:rPr>
        <w:t xml:space="preserve"> )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من الأمراض الخطرة التي تصيب الأبقار، و تسبب خسائر كبيرة، فضلاً عن إمكانية انتقالها إلى الإنسان من طريق شرب الحليب غير المبستر، أو المعقم الملوث، أو التعامل مع الأبقار المصابة، أو أنسجتها .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lang w:bidi="ar-AE"/>
        </w:rPr>
        <w:t xml:space="preserve">و من مسبباته مرض </w:t>
      </w:r>
      <w:proofErr w:type="spellStart"/>
      <w:r w:rsidRPr="008E13A8">
        <w:rPr>
          <w:rFonts w:asciiTheme="majorBidi" w:hAnsiTheme="majorBidi" w:cstheme="majorBidi"/>
          <w:sz w:val="20"/>
          <w:szCs w:val="20"/>
          <w:rtl/>
          <w:lang w:bidi="ar-AE"/>
        </w:rPr>
        <w:t>البروسيلا</w:t>
      </w:r>
      <w:proofErr w:type="spellEnd"/>
      <w:r w:rsidRPr="008E13A8">
        <w:rPr>
          <w:rFonts w:asciiTheme="majorBidi" w:hAnsiTheme="majorBidi" w:cstheme="majorBidi"/>
          <w:sz w:val="20"/>
          <w:szCs w:val="20"/>
          <w:rtl/>
          <w:lang w:bidi="ar-AE"/>
        </w:rPr>
        <w:t xml:space="preserve"> (</w:t>
      </w:r>
      <w:r w:rsidRPr="008E13A8">
        <w:rPr>
          <w:rFonts w:asciiTheme="majorBidi" w:hAnsiTheme="majorBidi" w:cstheme="majorBidi"/>
          <w:sz w:val="20"/>
          <w:szCs w:val="20"/>
          <w:lang w:bidi="ar-AE"/>
        </w:rPr>
        <w:t xml:space="preserve">Aborts </w:t>
      </w:r>
      <w:proofErr w:type="spellStart"/>
      <w:r w:rsidRPr="008E13A8">
        <w:rPr>
          <w:rFonts w:asciiTheme="majorBidi" w:hAnsiTheme="majorBidi" w:cstheme="majorBidi"/>
          <w:sz w:val="20"/>
          <w:szCs w:val="20"/>
          <w:lang w:bidi="ar-AE"/>
        </w:rPr>
        <w:t>Brucella</w:t>
      </w:r>
      <w:proofErr w:type="spellEnd"/>
      <w:r w:rsidRPr="008E13A8">
        <w:rPr>
          <w:rFonts w:asciiTheme="majorBidi" w:hAnsiTheme="majorBidi" w:cstheme="majorBidi"/>
          <w:sz w:val="20"/>
          <w:szCs w:val="20"/>
          <w:rtl/>
          <w:lang w:bidi="ar-AE"/>
        </w:rPr>
        <w:t xml:space="preserve"> )، الذي هو كائن حي، ينتقل إلى الأبقار السليمة من طريق الجهاز الهضمي، عند لعق و تناول المشيمة الملوثة، أو بواسطة العلف، أو الماء،  كما يمكن أن يحدث هذا الإجهاض بعد الشهر الثاني من الحمل، و لكن أغلب حالاته تحدث بعد الشهر الخامس، ويسبب هذا المرض فقدان المواليد، فضلاً عن فقد الأبقار .حيث بعض الأبقار تتعرض للضعف، والتهاب الرحم، و من ثم العقم .                          </w:t>
      </w:r>
    </w:p>
    <w:p w:rsidR="008E13A8" w:rsidRPr="008E13A8" w:rsidRDefault="008E13A8" w:rsidP="00311CE1">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لا يوجد علاج مؤكد لهذا المرض، و لكن يستخدم التطعيم ( </w:t>
      </w:r>
      <w:r w:rsidRPr="008E13A8">
        <w:rPr>
          <w:rFonts w:asciiTheme="majorBidi" w:hAnsiTheme="majorBidi" w:cstheme="majorBidi"/>
          <w:sz w:val="20"/>
          <w:szCs w:val="20"/>
          <w:lang w:bidi="ar-AE"/>
        </w:rPr>
        <w:t>Vaccination</w:t>
      </w:r>
      <w:r w:rsidRPr="008E13A8">
        <w:rPr>
          <w:rFonts w:asciiTheme="majorBidi" w:hAnsiTheme="majorBidi" w:cstheme="majorBidi"/>
          <w:sz w:val="20"/>
          <w:szCs w:val="20"/>
          <w:rtl/>
          <w:lang w:bidi="ar-AE"/>
        </w:rPr>
        <w:t>) للحيوانات السليمة عند عمر(4–9) أشهر، لحماية الأبقار من الإصابة، و للوقاية يجب التخلص من الأبقار المصابة و تطهير أماكنها، كي يضمن قدر الإمكان عدم إصابة الحيوانات السليمة</w:t>
      </w:r>
      <w:r w:rsidR="00D812C0" w:rsidRPr="008E13A8">
        <w:rPr>
          <w:rFonts w:asciiTheme="majorBidi" w:hAnsiTheme="majorBidi" w:cstheme="majorBidi"/>
          <w:sz w:val="20"/>
          <w:szCs w:val="20"/>
          <w:rtl/>
          <w:lang w:bidi="ar-AE"/>
        </w:rPr>
        <w:t xml:space="preserve"> </w:t>
      </w:r>
      <w:r w:rsidR="00D812C0">
        <w:rPr>
          <w:rFonts w:asciiTheme="majorBidi" w:hAnsiTheme="majorBidi" w:cstheme="majorBidi"/>
          <w:sz w:val="20"/>
          <w:szCs w:val="20"/>
          <w:lang w:bidi="ar-AE"/>
        </w:rPr>
        <w:t>[</w:t>
      </w:r>
      <w:r w:rsidR="00311CE1">
        <w:rPr>
          <w:rFonts w:asciiTheme="majorBidi" w:hAnsiTheme="majorBidi" w:cstheme="majorBidi"/>
          <w:sz w:val="20"/>
          <w:szCs w:val="20"/>
          <w:lang w:bidi="ar-AE"/>
        </w:rPr>
        <w:t>5</w:t>
      </w:r>
      <w:r w:rsidR="00D812C0">
        <w:rPr>
          <w:rFonts w:asciiTheme="majorBidi" w:hAnsiTheme="majorBidi" w:cstheme="majorBidi"/>
          <w:sz w:val="20"/>
          <w:szCs w:val="20"/>
          <w:lang w:bidi="ar-AE"/>
        </w:rPr>
        <w:t>]</w:t>
      </w:r>
      <w:r w:rsidR="00D812C0">
        <w:rPr>
          <w:rFonts w:asciiTheme="majorBidi" w:hAnsiTheme="majorBidi" w:cstheme="majorBidi" w:hint="cs"/>
          <w:sz w:val="20"/>
          <w:szCs w:val="20"/>
          <w:rtl/>
        </w:rPr>
        <w:t xml:space="preserve"> </w:t>
      </w:r>
      <w:r w:rsidRPr="008E13A8">
        <w:rPr>
          <w:rFonts w:asciiTheme="majorBidi" w:hAnsiTheme="majorBidi" w:cstheme="majorBidi"/>
          <w:sz w:val="20"/>
          <w:szCs w:val="20"/>
          <w:rtl/>
          <w:lang w:bidi="ar-AE"/>
        </w:rPr>
        <w:t>.</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w:t>
      </w:r>
      <w:r w:rsidRPr="008E13A8">
        <w:rPr>
          <w:rFonts w:asciiTheme="majorBidi" w:hAnsiTheme="majorBidi" w:cstheme="majorBidi"/>
          <w:b/>
          <w:bCs/>
          <w:sz w:val="20"/>
          <w:szCs w:val="20"/>
          <w:rtl/>
          <w:lang w:bidi="ar-AE"/>
        </w:rPr>
        <w:t>● الإجهاض نتيجة الأخطاء في التغذية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هنالك علاقة واضحة بين الإجهاض من جهة، و بين نوعية العلف من جهة أخرى، فقد وجد أن الاضطرابات الاستقلالية للمواد الغذائية تؤدي إلى خلل في الحالة الفيزيولوجية للحيوان الحامل، الذي يؤدي إلى الإجهاض .</w:t>
      </w:r>
    </w:p>
    <w:p w:rsidR="008E13A8" w:rsidRPr="008E13A8" w:rsidRDefault="008E13A8" w:rsidP="006C60EF">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و يلاحظ خاصة في فصل الخريف، عند انتقال الحيوانات من المرعى إلى الحظائر، و في فصل الشتاء يقل الإجهاض في حال توفر</w:t>
      </w:r>
      <w:r w:rsidR="008F1880">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الأعلاف الجيدة، ولذلك فلابد من تأمين الأعلاف الجيدة، و المحتوية على جميع العناصر الغذائية اللازمة للحيوان ، ومن الضروري الانتباه إلى عدم إعطاء الأعلاف الفاسدة و المتعفنة؛ لأنها قد تؤدي إلى إجهاض الحيوانات الحوامل</w:t>
      </w:r>
      <w:r w:rsidR="00D812C0" w:rsidRPr="008E13A8">
        <w:rPr>
          <w:rFonts w:asciiTheme="majorBidi" w:hAnsiTheme="majorBidi" w:cstheme="majorBidi"/>
          <w:sz w:val="20"/>
          <w:szCs w:val="20"/>
          <w:rtl/>
          <w:lang w:bidi="ar-AE"/>
        </w:rPr>
        <w:t xml:space="preserve"> </w:t>
      </w:r>
      <w:r w:rsidR="00D812C0">
        <w:rPr>
          <w:rFonts w:asciiTheme="majorBidi" w:hAnsiTheme="majorBidi" w:cstheme="majorBidi"/>
          <w:sz w:val="20"/>
          <w:szCs w:val="20"/>
          <w:lang w:bidi="ar-AE"/>
        </w:rPr>
        <w:t>[</w:t>
      </w:r>
      <w:r w:rsidR="006C60EF">
        <w:rPr>
          <w:rFonts w:asciiTheme="majorBidi" w:hAnsiTheme="majorBidi" w:cstheme="majorBidi"/>
          <w:sz w:val="20"/>
          <w:szCs w:val="20"/>
          <w:lang w:bidi="ar-AE"/>
        </w:rPr>
        <w:t>1</w:t>
      </w:r>
      <w:r w:rsidR="00D812C0">
        <w:rPr>
          <w:rFonts w:asciiTheme="majorBidi" w:hAnsiTheme="majorBidi" w:cstheme="majorBidi"/>
          <w:sz w:val="20"/>
          <w:szCs w:val="20"/>
          <w:lang w:bidi="ar-AE"/>
        </w:rPr>
        <w:t>]</w:t>
      </w:r>
      <w:r w:rsidRPr="008E13A8">
        <w:rPr>
          <w:rFonts w:asciiTheme="majorBidi" w:hAnsiTheme="majorBidi" w:cstheme="majorBidi"/>
          <w:sz w:val="20"/>
          <w:szCs w:val="20"/>
          <w:rtl/>
          <w:lang w:bidi="ar-AE"/>
        </w:rPr>
        <w:t xml:space="preserve">  .</w:t>
      </w:r>
    </w:p>
    <w:p w:rsidR="008E13A8" w:rsidRPr="008E13A8" w:rsidRDefault="008E13A8" w:rsidP="008E13A8">
      <w:pPr>
        <w:jc w:val="both"/>
        <w:rPr>
          <w:rFonts w:asciiTheme="majorBidi" w:hAnsiTheme="majorBidi" w:cstheme="majorBidi"/>
          <w:b/>
          <w:bCs/>
          <w:sz w:val="20"/>
          <w:szCs w:val="20"/>
          <w:rtl/>
          <w:lang w:bidi="ar-AE"/>
        </w:rPr>
      </w:pPr>
      <w:r w:rsidRPr="008E13A8">
        <w:rPr>
          <w:rFonts w:asciiTheme="majorBidi" w:hAnsiTheme="majorBidi" w:cstheme="majorBidi"/>
          <w:b/>
          <w:bCs/>
          <w:sz w:val="20"/>
          <w:szCs w:val="20"/>
          <w:rtl/>
          <w:lang w:bidi="ar-AE"/>
        </w:rPr>
        <w:t xml:space="preserve">   ● الإجهاض نتيجة سوء الشروط الصحية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تعدّ طريقة الرعاية و أماكن الإيواء و الظروف الصحية للحوامل ذات أهمية كبيرة للحمل الطبيعي و الولادة، حيث يجب أن توضع الحوامل في حظائر واسعة جافة مضيئة ، يمكن تهويتها بسهولة</w:t>
      </w:r>
      <w:r w:rsidRPr="008E13A8">
        <w:rPr>
          <w:rFonts w:asciiTheme="majorBidi" w:hAnsiTheme="majorBidi" w:cstheme="majorBidi"/>
          <w:b/>
          <w:bCs/>
          <w:sz w:val="20"/>
          <w:szCs w:val="20"/>
          <w:rtl/>
          <w:lang w:bidi="ar-AE"/>
        </w:rPr>
        <w:t xml:space="preserve">، </w:t>
      </w:r>
      <w:r w:rsidRPr="008E13A8">
        <w:rPr>
          <w:rFonts w:asciiTheme="majorBidi" w:hAnsiTheme="majorBidi" w:cstheme="majorBidi"/>
          <w:sz w:val="20"/>
          <w:szCs w:val="20"/>
          <w:rtl/>
          <w:lang w:bidi="ar-AE"/>
        </w:rPr>
        <w:t xml:space="preserve">وتنظيفها باستمرار.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lastRenderedPageBreak/>
        <w:t xml:space="preserve">   وأحياناً يحدث الإجهاض دون التهابات، فإذا تركت الحيوانات في العراء ، و البرد والأمطار، أصابها الإجهاض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w:t>
      </w:r>
      <w:r w:rsidRPr="008E13A8">
        <w:rPr>
          <w:rFonts w:asciiTheme="majorBidi" w:hAnsiTheme="majorBidi" w:cstheme="majorBidi"/>
          <w:b/>
          <w:bCs/>
          <w:sz w:val="20"/>
          <w:szCs w:val="20"/>
          <w:rtl/>
          <w:lang w:bidi="ar-AE"/>
        </w:rPr>
        <w:t>● الإجهاض الميكانيكي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في أواخر الحمل و خصوصاً في منتصف المدة  يحدث الإجهاض، نتيجة الكدمات، و الضرب في منطقة البطن، و في الأيام الباردة، و يحدث نتيجة الزحلقة و الوقوع بسبب الجليد أو اصطدام الحيوانات مع بعضها في الحظائر، و في حالة الرعي في البراري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w:t>
      </w:r>
      <w:r w:rsidRPr="008E13A8">
        <w:rPr>
          <w:rFonts w:asciiTheme="majorBidi" w:hAnsiTheme="majorBidi" w:cstheme="majorBidi"/>
          <w:b/>
          <w:bCs/>
          <w:sz w:val="20"/>
          <w:szCs w:val="20"/>
          <w:rtl/>
          <w:lang w:bidi="ar-AE"/>
        </w:rPr>
        <w:t>الإجهاض المرضي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يحدث الإجهاض في بعض الحالات، نتيجة بعض الأمراض غير السارية ، خاصة التهابات الرحم،</w:t>
      </w:r>
      <w:r w:rsidR="008F1880">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وأمراض الكبد،</w:t>
      </w:r>
      <w:r w:rsidR="008F1880">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وانتفاخ الكرش، والإسهال الشديد، وأحياناً الطفيلية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و كذا الإجهاض الذى يحدث نتيجة لمسببات الأمراض غير السارية، مثل عدم التغذية الصحيحة، وسوء الأحوال الصحية،</w:t>
      </w:r>
      <w:r>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 xml:space="preserve">و العمل المتعب، و الصدمات، والبرد، و الأعراض المرضية تسير دون ارتفاع الحرارة، و في كثير من الأحيان لا تلاحظ أي أعراض في مدة يوم إلى يومين قبل قذف الجنين أو طرحه .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الحيوان الحامل يلاحظ عليه ضعف الشهية، والاستلقاء على الأرض، بحيث من الصعوبة عليه أحياناً القيام . </w:t>
      </w:r>
    </w:p>
    <w:p w:rsidR="008E13A8" w:rsidRPr="008E13A8" w:rsidRDefault="008E13A8" w:rsidP="00311CE1">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و عند الإجهاض بسبب الأمراض السارية تظهر على الحيوانات الأعراض المرضية، كل مرض ساري و أعراضه، حيث يتم ملاحظة ارتفاع درجة الحرارة بسرعة، و سرعة التنفس، و حب النوم، و فقدان الشهية، و تضخم في الأجفان، و سيلان الدموع، و إمساك، والذي يصبح بعد ذلك إسهالاً شديداً</w:t>
      </w:r>
      <w:r w:rsidR="00D812C0">
        <w:rPr>
          <w:rFonts w:asciiTheme="majorBidi" w:hAnsiTheme="majorBidi" w:cstheme="majorBidi" w:hint="cs"/>
          <w:sz w:val="20"/>
          <w:szCs w:val="20"/>
          <w:rtl/>
          <w:lang w:bidi="ar-AE"/>
        </w:rPr>
        <w:t xml:space="preserve"> </w:t>
      </w:r>
      <w:r w:rsidR="00D812C0" w:rsidRPr="008E13A8">
        <w:rPr>
          <w:rFonts w:asciiTheme="majorBidi" w:hAnsiTheme="majorBidi" w:cstheme="majorBidi"/>
          <w:sz w:val="20"/>
          <w:szCs w:val="20"/>
          <w:rtl/>
          <w:lang w:bidi="ar-AE"/>
        </w:rPr>
        <w:t xml:space="preserve"> </w:t>
      </w:r>
      <w:r w:rsidR="00D812C0">
        <w:rPr>
          <w:rFonts w:asciiTheme="majorBidi" w:hAnsiTheme="majorBidi" w:cstheme="majorBidi"/>
          <w:sz w:val="20"/>
          <w:szCs w:val="20"/>
          <w:lang w:bidi="ar-AE"/>
        </w:rPr>
        <w:t>[</w:t>
      </w:r>
      <w:r w:rsidR="00311CE1">
        <w:rPr>
          <w:rFonts w:asciiTheme="majorBidi" w:hAnsiTheme="majorBidi" w:cstheme="majorBidi"/>
          <w:sz w:val="20"/>
          <w:szCs w:val="20"/>
          <w:lang w:bidi="ar-AE"/>
        </w:rPr>
        <w:t>5</w:t>
      </w:r>
      <w:r w:rsidR="00D812C0">
        <w:rPr>
          <w:rFonts w:asciiTheme="majorBidi" w:hAnsiTheme="majorBidi" w:cstheme="majorBidi"/>
          <w:sz w:val="20"/>
          <w:szCs w:val="20"/>
          <w:lang w:bidi="ar-AE"/>
        </w:rPr>
        <w:t>]</w:t>
      </w:r>
      <w:r w:rsidRPr="008E13A8">
        <w:rPr>
          <w:rFonts w:asciiTheme="majorBidi" w:hAnsiTheme="majorBidi" w:cstheme="majorBidi"/>
          <w:sz w:val="20"/>
          <w:szCs w:val="20"/>
          <w:rtl/>
          <w:lang w:bidi="ar-AE"/>
        </w:rPr>
        <w:t xml:space="preserve">  .</w:t>
      </w:r>
    </w:p>
    <w:p w:rsidR="008E13A8" w:rsidRPr="008E13A8" w:rsidRDefault="008E13A8" w:rsidP="007B4540">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w:t>
      </w:r>
      <w:r w:rsidRPr="008E13A8">
        <w:rPr>
          <w:rFonts w:asciiTheme="majorBidi" w:hAnsiTheme="majorBidi" w:cstheme="majorBidi"/>
          <w:b/>
          <w:bCs/>
          <w:sz w:val="20"/>
          <w:szCs w:val="20"/>
          <w:rtl/>
          <w:lang w:bidi="ar-AE"/>
        </w:rPr>
        <w:t>الخطوات الواجب اتخاذها لوقاية الأبقار من الإجهاض :</w:t>
      </w:r>
    </w:p>
    <w:p w:rsidR="008E13A8" w:rsidRPr="008E13A8" w:rsidRDefault="008E13A8" w:rsidP="00311CE1">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من أجل الحصول على مولود جيد النمو، صحيح الجسم، من الضروري تأمين الأعلاف الغذائية الكافية و المتنوعة و ذات نوعية عالية ، و أماكن نظيفة وصحية، وكذلك تأمين عناية تامة بالأبقار الحوامل</w:t>
      </w:r>
      <w:r w:rsidR="00311CE1">
        <w:rPr>
          <w:rFonts w:asciiTheme="majorBidi" w:hAnsiTheme="majorBidi" w:cstheme="majorBidi" w:hint="cs"/>
          <w:sz w:val="20"/>
          <w:szCs w:val="20"/>
          <w:rtl/>
          <w:lang w:bidi="ar-AE"/>
        </w:rPr>
        <w:t xml:space="preserve"> </w:t>
      </w:r>
      <w:r w:rsidR="00311CE1">
        <w:rPr>
          <w:rFonts w:asciiTheme="majorBidi" w:hAnsiTheme="majorBidi" w:cstheme="majorBidi"/>
          <w:sz w:val="20"/>
          <w:szCs w:val="20"/>
          <w:lang w:bidi="ar-AE"/>
        </w:rPr>
        <w:t>[</w:t>
      </w:r>
      <w:r w:rsidR="00311CE1">
        <w:rPr>
          <w:rFonts w:asciiTheme="majorBidi" w:hAnsiTheme="majorBidi" w:cstheme="majorBidi"/>
          <w:sz w:val="20"/>
          <w:szCs w:val="20"/>
          <w:lang w:bidi="ar-AE"/>
        </w:rPr>
        <w:t>8</w:t>
      </w:r>
      <w:r w:rsidR="00311CE1">
        <w:rPr>
          <w:rFonts w:asciiTheme="majorBidi" w:hAnsiTheme="majorBidi" w:cstheme="majorBidi"/>
          <w:sz w:val="20"/>
          <w:szCs w:val="20"/>
          <w:lang w:bidi="ar-AE"/>
        </w:rPr>
        <w:t>]</w:t>
      </w:r>
      <w:r w:rsidRPr="008E13A8">
        <w:rPr>
          <w:rFonts w:asciiTheme="majorBidi" w:hAnsiTheme="majorBidi" w:cstheme="majorBidi"/>
          <w:sz w:val="20"/>
          <w:szCs w:val="20"/>
          <w:rtl/>
          <w:lang w:bidi="ar-AE"/>
        </w:rPr>
        <w:t xml:space="preserve">. </w:t>
      </w:r>
    </w:p>
    <w:p w:rsidR="008E13A8" w:rsidRPr="008E13A8" w:rsidRDefault="008E13A8" w:rsidP="008E13A8">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كذلك تأمين الكمية اللازمة من الأعلاف لكل بقرة، فالعلف الأخضر يجب أن يكون مقطعاً، و يمكن خلطه مع الدريس أو التبن.</w:t>
      </w:r>
    </w:p>
    <w:p w:rsidR="008E13A8" w:rsidRPr="008E13A8" w:rsidRDefault="008E13A8" w:rsidP="00311CE1">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هذا ويجب أن يكون ذا نوعية عالية، و أن تستبعد الأعلاف المعفَّنة لأنها أحياناً قد تسبب الإجهاضات خلال الصيف، فلذا من المستحسن أن تترك الأبقار في المراعي الطبيعية؛ لأن ذلك لا يساعد على سهولة الولادة فحسب بل يساعد أيضاً على زيادة الكمية الإنتاجية من الحليب</w:t>
      </w:r>
      <w:r w:rsidR="00D812C0" w:rsidRPr="008E13A8">
        <w:rPr>
          <w:rFonts w:asciiTheme="majorBidi" w:hAnsiTheme="majorBidi" w:cstheme="majorBidi"/>
          <w:sz w:val="20"/>
          <w:szCs w:val="20"/>
          <w:rtl/>
          <w:lang w:bidi="ar-AE"/>
        </w:rPr>
        <w:t xml:space="preserve"> </w:t>
      </w:r>
      <w:r w:rsidR="00D812C0">
        <w:rPr>
          <w:rFonts w:asciiTheme="majorBidi" w:hAnsiTheme="majorBidi" w:cstheme="majorBidi"/>
          <w:sz w:val="20"/>
          <w:szCs w:val="20"/>
          <w:lang w:bidi="ar-AE"/>
        </w:rPr>
        <w:t>[</w:t>
      </w:r>
      <w:r w:rsidR="00311CE1">
        <w:rPr>
          <w:rFonts w:asciiTheme="majorBidi" w:hAnsiTheme="majorBidi" w:cstheme="majorBidi"/>
          <w:sz w:val="20"/>
          <w:szCs w:val="20"/>
          <w:lang w:bidi="ar-AE"/>
        </w:rPr>
        <w:t>8</w:t>
      </w:r>
      <w:r w:rsidR="00D812C0">
        <w:rPr>
          <w:rFonts w:asciiTheme="majorBidi" w:hAnsiTheme="majorBidi" w:cstheme="majorBidi"/>
          <w:sz w:val="20"/>
          <w:szCs w:val="20"/>
          <w:lang w:bidi="ar-AE"/>
        </w:rPr>
        <w:t>]</w:t>
      </w:r>
      <w:r w:rsidRPr="008E13A8">
        <w:rPr>
          <w:rFonts w:asciiTheme="majorBidi" w:hAnsiTheme="majorBidi" w:cstheme="majorBidi"/>
          <w:sz w:val="20"/>
          <w:szCs w:val="20"/>
          <w:rtl/>
          <w:lang w:bidi="ar-AE"/>
        </w:rPr>
        <w:t>.</w:t>
      </w:r>
    </w:p>
    <w:p w:rsidR="008E13A8" w:rsidRPr="008E13A8" w:rsidRDefault="008E13A8" w:rsidP="00311CE1">
      <w:pPr>
        <w:jc w:val="both"/>
        <w:rPr>
          <w:rFonts w:asciiTheme="majorBidi" w:hAnsiTheme="majorBidi" w:cstheme="majorBidi"/>
          <w:sz w:val="20"/>
          <w:szCs w:val="20"/>
          <w:rtl/>
          <w:lang w:bidi="ar-AE"/>
        </w:rPr>
      </w:pPr>
      <w:r w:rsidRPr="008E13A8">
        <w:rPr>
          <w:rFonts w:asciiTheme="majorBidi" w:hAnsiTheme="majorBidi" w:cstheme="majorBidi"/>
          <w:sz w:val="20"/>
          <w:szCs w:val="20"/>
          <w:rtl/>
          <w:lang w:bidi="ar-AE"/>
        </w:rPr>
        <w:t xml:space="preserve">   وفي حال عدم وجود المراعي يجب تأمين العلف الأخضر، وبكميات كافية، والانتقال من التغذية الجافة إلى المراعي، و بالعكس و أن يكون تدريجاً و لمدة أسبوع كامل؛ لأن الانتقال المباشر إلى الأعلاف الخضراء يسبب انتفاخات حادة للكرش، أو إسهال شديد، مما يسبب الإجهاض، لذا يجب الانتباه، و أخذ الحيطة؛  لأن النفخة </w:t>
      </w:r>
      <w:r w:rsidRPr="008E13A8">
        <w:rPr>
          <w:rFonts w:asciiTheme="majorBidi" w:hAnsiTheme="majorBidi" w:cstheme="majorBidi"/>
          <w:sz w:val="20"/>
          <w:szCs w:val="20"/>
          <w:rtl/>
          <w:lang w:bidi="ar-AE"/>
        </w:rPr>
        <w:lastRenderedPageBreak/>
        <w:t>تسبب ضغطاً على الجنين، و اضطراباً في الدورة الدموية، و التغذية الصحيحة، و من ثم موت الجنين، وطرحه قبل الولادة بوقت سابق</w:t>
      </w:r>
      <w:r w:rsidR="00311CE1">
        <w:rPr>
          <w:rFonts w:asciiTheme="majorBidi" w:hAnsiTheme="majorBidi" w:cstheme="majorBidi"/>
          <w:sz w:val="20"/>
          <w:szCs w:val="20"/>
          <w:lang w:bidi="ar-AE"/>
        </w:rPr>
        <w:t>[</w:t>
      </w:r>
      <w:r w:rsidR="00311CE1">
        <w:rPr>
          <w:rFonts w:asciiTheme="majorBidi" w:hAnsiTheme="majorBidi" w:cstheme="majorBidi"/>
          <w:sz w:val="20"/>
          <w:szCs w:val="20"/>
          <w:lang w:bidi="ar-AE"/>
        </w:rPr>
        <w:t>8</w:t>
      </w:r>
      <w:r w:rsidR="00311CE1">
        <w:rPr>
          <w:rFonts w:asciiTheme="majorBidi" w:hAnsiTheme="majorBidi" w:cstheme="majorBidi"/>
          <w:sz w:val="20"/>
          <w:szCs w:val="20"/>
          <w:lang w:bidi="ar-AE"/>
        </w:rPr>
        <w:t>]</w:t>
      </w:r>
      <w:r w:rsidRPr="008E13A8">
        <w:rPr>
          <w:rFonts w:asciiTheme="majorBidi" w:hAnsiTheme="majorBidi" w:cstheme="majorBidi"/>
          <w:sz w:val="20"/>
          <w:szCs w:val="20"/>
          <w:rtl/>
          <w:lang w:bidi="ar-AE"/>
        </w:rPr>
        <w:t xml:space="preserve">. </w:t>
      </w:r>
    </w:p>
    <w:p w:rsidR="008E13A8" w:rsidRPr="008E13A8" w:rsidRDefault="008E13A8" w:rsidP="00311CE1">
      <w:pPr>
        <w:jc w:val="both"/>
        <w:rPr>
          <w:rFonts w:asciiTheme="majorBidi" w:hAnsiTheme="majorBidi" w:cstheme="majorBidi" w:hint="cs"/>
          <w:sz w:val="20"/>
          <w:szCs w:val="20"/>
          <w:rtl/>
        </w:rPr>
      </w:pPr>
      <w:r w:rsidRPr="008E13A8">
        <w:rPr>
          <w:rFonts w:asciiTheme="majorBidi" w:hAnsiTheme="majorBidi" w:cstheme="majorBidi"/>
          <w:sz w:val="20"/>
          <w:szCs w:val="20"/>
          <w:rtl/>
          <w:lang w:bidi="ar-AE"/>
        </w:rPr>
        <w:t xml:space="preserve">   هذا ويجب أن تستبعد الأبقار الحوامل عن العمل الحقلي، و خاصة في الأرياف، و أن يؤمن لها إسطبلات، و أماكن نظيفة، ذات تهوية جيدة، و مضيئة، و لا يوجد فيها تيارات هوائية، و من حيث تأمين مكان أو حجرة البقرة، يجب أن لا تكون أقل من(1.2) م، مع انحدار ضعيف، و أن تكون الأرضية مغطاة بطبقة من القش، و أن تنظف بشكل دوري مرتين يومياً، و استبعاد الروث، ويجب أن تكون المراوح صالحة للعمل عند الضرورة، و بشكل دائم ، و في حال عدم وجود أماكن للرعي يجب ان تترك الأبقار الحوامل تمشي يومياً من (2ـ3) ساعات، و في النصف الأخير من الحمل يجب أن تتم النزهة بشكل بطيء، وانتباه شديد، و أحد الأسباب المتكررة للإجهاض عند الأبقار في الأشهر الأخيرة هي الصدمات، وخاصة في منطقة البطن؛ لذلك يجب أن يكون هناك عمال لديهم الخبرة في تربية الأبقار</w:t>
      </w:r>
      <w:r w:rsidR="00D812C0" w:rsidRPr="008E13A8">
        <w:rPr>
          <w:rFonts w:asciiTheme="majorBidi" w:hAnsiTheme="majorBidi" w:cstheme="majorBidi"/>
          <w:sz w:val="20"/>
          <w:szCs w:val="20"/>
          <w:rtl/>
          <w:lang w:bidi="ar-AE"/>
        </w:rPr>
        <w:t xml:space="preserve"> </w:t>
      </w:r>
      <w:r w:rsidR="00D812C0">
        <w:rPr>
          <w:rFonts w:asciiTheme="majorBidi" w:hAnsiTheme="majorBidi" w:cstheme="majorBidi" w:hint="cs"/>
          <w:sz w:val="20"/>
          <w:szCs w:val="20"/>
          <w:rtl/>
        </w:rPr>
        <w:t xml:space="preserve"> </w:t>
      </w:r>
      <w:r w:rsidR="00D812C0">
        <w:rPr>
          <w:rFonts w:asciiTheme="majorBidi" w:hAnsiTheme="majorBidi" w:cstheme="majorBidi"/>
          <w:sz w:val="20"/>
          <w:szCs w:val="20"/>
          <w:lang w:bidi="ar-AE"/>
        </w:rPr>
        <w:t>[</w:t>
      </w:r>
      <w:r w:rsidR="00311CE1">
        <w:rPr>
          <w:rFonts w:asciiTheme="majorBidi" w:hAnsiTheme="majorBidi" w:cstheme="majorBidi"/>
          <w:sz w:val="20"/>
          <w:szCs w:val="20"/>
          <w:lang w:bidi="ar-AE"/>
        </w:rPr>
        <w:t>8</w:t>
      </w:r>
      <w:r w:rsidR="00D812C0">
        <w:rPr>
          <w:rFonts w:asciiTheme="majorBidi" w:hAnsiTheme="majorBidi" w:cstheme="majorBidi"/>
          <w:sz w:val="20"/>
          <w:szCs w:val="20"/>
          <w:lang w:bidi="ar-AE"/>
        </w:rPr>
        <w:t>]</w:t>
      </w:r>
      <w:r w:rsidR="00D812C0">
        <w:rPr>
          <w:rFonts w:asciiTheme="majorBidi" w:hAnsiTheme="majorBidi" w:cstheme="majorBidi" w:hint="cs"/>
          <w:sz w:val="20"/>
          <w:szCs w:val="20"/>
          <w:rtl/>
          <w:lang w:bidi="ar-AE"/>
        </w:rPr>
        <w:t xml:space="preserve">  </w:t>
      </w:r>
      <w:r w:rsidRPr="008E13A8">
        <w:rPr>
          <w:rFonts w:asciiTheme="majorBidi" w:hAnsiTheme="majorBidi" w:cstheme="majorBidi"/>
          <w:sz w:val="20"/>
          <w:szCs w:val="20"/>
          <w:rtl/>
          <w:lang w:bidi="ar-AE"/>
        </w:rPr>
        <w:t>.</w:t>
      </w:r>
    </w:p>
    <w:p w:rsidR="008E13A8" w:rsidRPr="008E13A8" w:rsidRDefault="008E13A8" w:rsidP="00C00509">
      <w:pPr>
        <w:rPr>
          <w:rFonts w:asciiTheme="majorBidi" w:hAnsiTheme="majorBidi" w:cstheme="majorBidi"/>
          <w:b/>
          <w:bCs/>
          <w:sz w:val="20"/>
          <w:szCs w:val="20"/>
          <w:rtl/>
        </w:rPr>
      </w:pPr>
      <w:r w:rsidRPr="008E13A8">
        <w:rPr>
          <w:rFonts w:asciiTheme="majorBidi" w:hAnsiTheme="majorBidi" w:cstheme="majorBidi"/>
          <w:b/>
          <w:bCs/>
          <w:sz w:val="20"/>
          <w:szCs w:val="20"/>
          <w:rtl/>
        </w:rPr>
        <w:t xml:space="preserve"> التكوين الجنيني في الإنسان</w:t>
      </w:r>
      <w:r w:rsidR="00C00509">
        <w:rPr>
          <w:rFonts w:asciiTheme="majorBidi" w:hAnsiTheme="majorBidi" w:cstheme="majorBidi"/>
          <w:b/>
          <w:bCs/>
          <w:sz w:val="20"/>
          <w:szCs w:val="20"/>
        </w:rPr>
        <w:t>(</w:t>
      </w:r>
      <w:r w:rsidRPr="008E13A8">
        <w:rPr>
          <w:rFonts w:asciiTheme="majorBidi" w:hAnsiTheme="majorBidi" w:cstheme="majorBidi"/>
          <w:b/>
          <w:bCs/>
          <w:sz w:val="20"/>
          <w:szCs w:val="20"/>
        </w:rPr>
        <w:t xml:space="preserve">Embryonic development) </w:t>
      </w:r>
      <w:r w:rsidR="00C00509">
        <w:rPr>
          <w:rFonts w:asciiTheme="majorBidi" w:hAnsiTheme="majorBidi" w:cstheme="majorBidi" w:hint="cs"/>
          <w:b/>
          <w:bCs/>
          <w:sz w:val="20"/>
          <w:szCs w:val="20"/>
          <w:rtl/>
        </w:rPr>
        <w:t>:</w:t>
      </w:r>
      <w:r w:rsidRPr="008E13A8">
        <w:rPr>
          <w:rFonts w:asciiTheme="majorBidi" w:hAnsiTheme="majorBidi" w:cstheme="majorBidi"/>
          <w:b/>
          <w:bCs/>
          <w:sz w:val="20"/>
          <w:szCs w:val="20"/>
          <w:rtl/>
        </w:rPr>
        <w:t xml:space="preserve"> </w:t>
      </w:r>
    </w:p>
    <w:p w:rsidR="00311CE1" w:rsidRDefault="008E13A8" w:rsidP="00797516">
      <w:pPr>
        <w:jc w:val="both"/>
        <w:rPr>
          <w:rFonts w:asciiTheme="majorBidi" w:hAnsiTheme="majorBidi" w:cstheme="majorBidi" w:hint="cs"/>
          <w:b/>
          <w:bCs/>
          <w:sz w:val="20"/>
          <w:szCs w:val="20"/>
          <w:rtl/>
        </w:rPr>
      </w:pPr>
      <w:r w:rsidRPr="008E13A8">
        <w:rPr>
          <w:rFonts w:asciiTheme="majorBidi" w:hAnsiTheme="majorBidi" w:cstheme="majorBidi"/>
          <w:b/>
          <w:bCs/>
          <w:sz w:val="20"/>
          <w:szCs w:val="20"/>
          <w:rtl/>
        </w:rPr>
        <w:t xml:space="preserve">   </w:t>
      </w:r>
      <w:r w:rsidRPr="008E13A8">
        <w:rPr>
          <w:rFonts w:asciiTheme="majorBidi" w:hAnsiTheme="majorBidi" w:cstheme="majorBidi"/>
          <w:sz w:val="20"/>
          <w:szCs w:val="20"/>
          <w:rtl/>
        </w:rPr>
        <w:t>يبدأ التكوين الجنيني في البويضة المخصبة أو اللاقحة ,ويمر بثلاث مراحل رئيسية هي :  التفلج, التبطين , وتكوين الأعضاء .</w:t>
      </w:r>
    </w:p>
    <w:p w:rsidR="008E13A8" w:rsidRPr="008E13A8" w:rsidRDefault="008E13A8" w:rsidP="008E13A8">
      <w:pPr>
        <w:jc w:val="both"/>
        <w:rPr>
          <w:rFonts w:asciiTheme="majorBidi" w:hAnsiTheme="majorBidi" w:cstheme="majorBidi"/>
          <w:b/>
          <w:bCs/>
          <w:sz w:val="20"/>
          <w:szCs w:val="20"/>
        </w:rPr>
      </w:pPr>
      <w:r w:rsidRPr="008E13A8">
        <w:rPr>
          <w:rFonts w:asciiTheme="majorBidi" w:hAnsiTheme="majorBidi" w:cstheme="majorBidi"/>
          <w:b/>
          <w:bCs/>
          <w:sz w:val="20"/>
          <w:szCs w:val="20"/>
          <w:rtl/>
        </w:rPr>
        <w:t>عملية التفلج (</w:t>
      </w:r>
      <w:r w:rsidRPr="008E13A8">
        <w:rPr>
          <w:rFonts w:asciiTheme="majorBidi" w:hAnsiTheme="majorBidi" w:cstheme="majorBidi"/>
          <w:b/>
          <w:bCs/>
          <w:sz w:val="20"/>
          <w:szCs w:val="20"/>
        </w:rPr>
        <w:t>Cleavage</w:t>
      </w:r>
      <w:r w:rsidRPr="008E13A8">
        <w:rPr>
          <w:rFonts w:asciiTheme="majorBidi" w:hAnsiTheme="majorBidi" w:cstheme="majorBidi"/>
          <w:b/>
          <w:bCs/>
          <w:sz w:val="20"/>
          <w:szCs w:val="20"/>
          <w:rtl/>
        </w:rPr>
        <w:t>):</w:t>
      </w:r>
    </w:p>
    <w:p w:rsidR="008E13A8" w:rsidRPr="008E13A8" w:rsidRDefault="008E13A8" w:rsidP="00311CE1">
      <w:pPr>
        <w:jc w:val="both"/>
        <w:rPr>
          <w:rFonts w:asciiTheme="majorBidi" w:hAnsiTheme="majorBidi" w:cstheme="majorBidi"/>
          <w:sz w:val="20"/>
          <w:szCs w:val="20"/>
          <w:rtl/>
        </w:rPr>
      </w:pPr>
      <w:r w:rsidRPr="008E13A8">
        <w:rPr>
          <w:rFonts w:asciiTheme="majorBidi" w:hAnsiTheme="majorBidi" w:cstheme="majorBidi"/>
          <w:sz w:val="20"/>
          <w:szCs w:val="20"/>
          <w:rtl/>
        </w:rPr>
        <w:t xml:space="preserve">    تؤدي إلى تكوين عدد كبير من الخلايا الصغيرة، تعرف </w:t>
      </w:r>
      <w:proofErr w:type="spellStart"/>
      <w:r w:rsidRPr="008E13A8">
        <w:rPr>
          <w:rFonts w:asciiTheme="majorBidi" w:hAnsiTheme="majorBidi" w:cstheme="majorBidi"/>
          <w:sz w:val="20"/>
          <w:szCs w:val="20"/>
          <w:rtl/>
        </w:rPr>
        <w:t>بالفلجات</w:t>
      </w:r>
      <w:proofErr w:type="spellEnd"/>
      <w:r w:rsidRPr="008E13A8">
        <w:rPr>
          <w:rFonts w:asciiTheme="majorBidi" w:hAnsiTheme="majorBidi" w:cstheme="majorBidi"/>
          <w:sz w:val="20"/>
          <w:szCs w:val="20"/>
          <w:rtl/>
        </w:rPr>
        <w:t xml:space="preserve"> </w:t>
      </w:r>
      <w:r w:rsidRPr="008E13A8">
        <w:rPr>
          <w:rFonts w:asciiTheme="majorBidi" w:hAnsiTheme="majorBidi" w:cstheme="majorBidi"/>
          <w:sz w:val="20"/>
          <w:szCs w:val="20"/>
        </w:rPr>
        <w:t>Blastomeres)</w:t>
      </w:r>
      <w:r w:rsidRPr="008E13A8">
        <w:rPr>
          <w:rFonts w:asciiTheme="majorBidi" w:hAnsiTheme="majorBidi" w:cstheme="majorBidi"/>
          <w:sz w:val="20"/>
          <w:szCs w:val="20"/>
          <w:rtl/>
        </w:rPr>
        <w:t>), ومع استمرار عملية التفلج تنتظم الفلجات، وتترتب على هيئة كرة جوفاء, تعرف بتجويف البلاستيولة</w:t>
      </w:r>
      <w:r w:rsidR="008F1880">
        <w:rPr>
          <w:rFonts w:asciiTheme="majorBidi" w:hAnsiTheme="majorBidi" w:cstheme="majorBidi" w:hint="cs"/>
          <w:sz w:val="20"/>
          <w:szCs w:val="20"/>
          <w:rtl/>
        </w:rPr>
        <w:t xml:space="preserve"> </w:t>
      </w:r>
      <w:r w:rsidRPr="008E13A8">
        <w:rPr>
          <w:rFonts w:asciiTheme="majorBidi" w:hAnsiTheme="majorBidi" w:cstheme="majorBidi"/>
          <w:sz w:val="20"/>
          <w:szCs w:val="20"/>
          <w:rtl/>
        </w:rPr>
        <w:t>(</w:t>
      </w:r>
      <w:r w:rsidRPr="008E13A8">
        <w:rPr>
          <w:rFonts w:asciiTheme="majorBidi" w:hAnsiTheme="majorBidi" w:cstheme="majorBidi"/>
          <w:sz w:val="20"/>
          <w:szCs w:val="20"/>
        </w:rPr>
        <w:t>Blastocoels</w:t>
      </w:r>
      <w:r w:rsidRPr="008E13A8">
        <w:rPr>
          <w:rFonts w:asciiTheme="majorBidi" w:hAnsiTheme="majorBidi" w:cstheme="majorBidi"/>
          <w:sz w:val="20"/>
          <w:szCs w:val="20"/>
          <w:rtl/>
        </w:rPr>
        <w:t>)</w:t>
      </w:r>
      <w:r w:rsidR="00311CE1">
        <w:rPr>
          <w:rFonts w:asciiTheme="majorBidi" w:hAnsiTheme="majorBidi" w:cstheme="majorBidi" w:hint="cs"/>
          <w:sz w:val="20"/>
          <w:szCs w:val="20"/>
          <w:rtl/>
        </w:rPr>
        <w:t xml:space="preserve"> </w:t>
      </w:r>
      <w:r w:rsidR="00311CE1">
        <w:rPr>
          <w:rFonts w:asciiTheme="majorBidi" w:hAnsiTheme="majorBidi" w:cstheme="majorBidi"/>
          <w:sz w:val="20"/>
          <w:szCs w:val="20"/>
          <w:lang w:bidi="ar-AE"/>
        </w:rPr>
        <w:t>[</w:t>
      </w:r>
      <w:r w:rsidR="00311CE1">
        <w:rPr>
          <w:rFonts w:asciiTheme="majorBidi" w:hAnsiTheme="majorBidi" w:cstheme="majorBidi"/>
          <w:sz w:val="20"/>
          <w:szCs w:val="20"/>
          <w:lang w:bidi="ar-AE"/>
        </w:rPr>
        <w:t>12</w:t>
      </w:r>
      <w:r w:rsidR="00311CE1">
        <w:rPr>
          <w:rFonts w:asciiTheme="majorBidi" w:hAnsiTheme="majorBidi" w:cstheme="majorBidi"/>
          <w:sz w:val="20"/>
          <w:szCs w:val="20"/>
          <w:lang w:bidi="ar-AE"/>
        </w:rPr>
        <w:t>]</w:t>
      </w:r>
      <w:r w:rsidRPr="008E13A8">
        <w:rPr>
          <w:rFonts w:asciiTheme="majorBidi" w:hAnsiTheme="majorBidi" w:cstheme="majorBidi"/>
          <w:sz w:val="20"/>
          <w:szCs w:val="20"/>
          <w:rtl/>
        </w:rPr>
        <w:t xml:space="preserve">. </w:t>
      </w:r>
    </w:p>
    <w:p w:rsidR="008E13A8" w:rsidRPr="008E13A8" w:rsidRDefault="008E13A8" w:rsidP="008E13A8">
      <w:pPr>
        <w:jc w:val="both"/>
        <w:rPr>
          <w:rFonts w:asciiTheme="majorBidi" w:hAnsiTheme="majorBidi" w:cstheme="majorBidi"/>
          <w:b/>
          <w:bCs/>
          <w:sz w:val="20"/>
          <w:szCs w:val="20"/>
          <w:rtl/>
        </w:rPr>
      </w:pP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عملية التبطين</w:t>
      </w:r>
      <w:r w:rsidRPr="008E13A8">
        <w:rPr>
          <w:rFonts w:asciiTheme="majorBidi" w:hAnsiTheme="majorBidi" w:cstheme="majorBidi"/>
          <w:b/>
          <w:bCs/>
          <w:sz w:val="20"/>
          <w:szCs w:val="20"/>
        </w:rPr>
        <w:t>Gastrulation)</w:t>
      </w:r>
      <w:r w:rsidRPr="008E13A8">
        <w:rPr>
          <w:rFonts w:asciiTheme="majorBidi" w:hAnsiTheme="majorBidi" w:cstheme="majorBidi"/>
          <w:b/>
          <w:bCs/>
          <w:sz w:val="20"/>
          <w:szCs w:val="20"/>
          <w:rtl/>
        </w:rPr>
        <w:t>):</w:t>
      </w:r>
    </w:p>
    <w:p w:rsidR="008E13A8" w:rsidRPr="008E13A8" w:rsidRDefault="008E13A8" w:rsidP="00311CE1">
      <w:pPr>
        <w:jc w:val="both"/>
        <w:rPr>
          <w:rFonts w:asciiTheme="majorBidi" w:hAnsiTheme="majorBidi" w:cstheme="majorBidi"/>
          <w:sz w:val="20"/>
          <w:szCs w:val="20"/>
          <w:rtl/>
        </w:rPr>
      </w:pPr>
      <w:r w:rsidRPr="008E13A8">
        <w:rPr>
          <w:rFonts w:asciiTheme="majorBidi" w:hAnsiTheme="majorBidi" w:cstheme="majorBidi"/>
          <w:sz w:val="20"/>
          <w:szCs w:val="20"/>
          <w:rtl/>
        </w:rPr>
        <w:t xml:space="preserve">   هي المرحلة التالية، وفيها تنظم الفلجات في طبقتين تعرفان بالإكتوديرم و الأندوديرم, ويعرف الجنين في هذه المرحلة </w:t>
      </w:r>
      <w:proofErr w:type="spellStart"/>
      <w:r w:rsidRPr="008E13A8">
        <w:rPr>
          <w:rFonts w:asciiTheme="majorBidi" w:hAnsiTheme="majorBidi" w:cstheme="majorBidi"/>
          <w:sz w:val="20"/>
          <w:szCs w:val="20"/>
          <w:rtl/>
        </w:rPr>
        <w:t>بالجاسترولة</w:t>
      </w:r>
      <w:proofErr w:type="spellEnd"/>
      <w:r w:rsidR="00C00509">
        <w:rPr>
          <w:rFonts w:asciiTheme="majorBidi" w:hAnsiTheme="majorBidi" w:cstheme="majorBidi" w:hint="cs"/>
          <w:sz w:val="20"/>
          <w:szCs w:val="20"/>
          <w:rtl/>
        </w:rPr>
        <w:t xml:space="preserve"> </w:t>
      </w:r>
      <w:r w:rsidR="00C00509">
        <w:rPr>
          <w:rFonts w:asciiTheme="majorBidi" w:hAnsiTheme="majorBidi" w:cstheme="majorBidi"/>
          <w:sz w:val="20"/>
          <w:szCs w:val="20"/>
          <w:lang w:bidi="ar-AE"/>
        </w:rPr>
        <w:t>[12]</w:t>
      </w:r>
      <w:r w:rsidRPr="008E13A8">
        <w:rPr>
          <w:rFonts w:asciiTheme="majorBidi" w:hAnsiTheme="majorBidi" w:cstheme="majorBidi"/>
          <w:sz w:val="20"/>
          <w:szCs w:val="20"/>
          <w:rtl/>
        </w:rPr>
        <w:t>.</w:t>
      </w:r>
    </w:p>
    <w:p w:rsidR="008E13A8" w:rsidRPr="008E13A8" w:rsidRDefault="008E13A8" w:rsidP="008E13A8">
      <w:pPr>
        <w:jc w:val="both"/>
        <w:rPr>
          <w:rFonts w:asciiTheme="majorBidi" w:hAnsiTheme="majorBidi" w:cstheme="majorBidi"/>
          <w:b/>
          <w:bCs/>
          <w:sz w:val="20"/>
          <w:szCs w:val="20"/>
          <w:rtl/>
        </w:rPr>
      </w:pPr>
      <w:r w:rsidRPr="008E13A8">
        <w:rPr>
          <w:rFonts w:asciiTheme="majorBidi" w:hAnsiTheme="majorBidi" w:cstheme="majorBidi"/>
          <w:b/>
          <w:bCs/>
          <w:sz w:val="20"/>
          <w:szCs w:val="20"/>
          <w:rtl/>
        </w:rPr>
        <w:t>عملية تكوين الأعضاء (</w:t>
      </w:r>
      <w:proofErr w:type="spellStart"/>
      <w:r w:rsidRPr="008E13A8">
        <w:rPr>
          <w:rFonts w:asciiTheme="majorBidi" w:hAnsiTheme="majorBidi" w:cstheme="majorBidi"/>
          <w:b/>
          <w:bCs/>
          <w:sz w:val="20"/>
          <w:szCs w:val="20"/>
        </w:rPr>
        <w:t>Organogeny</w:t>
      </w:r>
      <w:proofErr w:type="spellEnd"/>
      <w:r w:rsidRPr="008E13A8">
        <w:rPr>
          <w:rFonts w:asciiTheme="majorBidi" w:hAnsiTheme="majorBidi" w:cstheme="majorBidi"/>
          <w:b/>
          <w:bCs/>
          <w:sz w:val="20"/>
          <w:szCs w:val="20"/>
          <w:rtl/>
        </w:rPr>
        <w:t>):</w:t>
      </w:r>
    </w:p>
    <w:p w:rsidR="008E13A8" w:rsidRPr="008E13A8" w:rsidRDefault="008E13A8" w:rsidP="00D812C0">
      <w:pPr>
        <w:jc w:val="both"/>
        <w:rPr>
          <w:rFonts w:asciiTheme="majorBidi" w:hAnsiTheme="majorBidi" w:cstheme="majorBidi"/>
          <w:sz w:val="20"/>
          <w:szCs w:val="20"/>
          <w:rtl/>
        </w:rPr>
      </w:pPr>
      <w:r w:rsidRPr="008E13A8">
        <w:rPr>
          <w:rFonts w:asciiTheme="majorBidi" w:hAnsiTheme="majorBidi" w:cstheme="majorBidi"/>
          <w:sz w:val="20"/>
          <w:szCs w:val="20"/>
          <w:rtl/>
        </w:rPr>
        <w:t xml:space="preserve">   وفيها تتميز الأنسجة والأعضاء المختلفة من خلايا تلك الطبقات الجنينية الأصيلة للجاسترولة</w:t>
      </w:r>
      <w:r w:rsidR="00D812C0">
        <w:rPr>
          <w:rFonts w:asciiTheme="majorBidi" w:hAnsiTheme="majorBidi" w:cstheme="majorBidi" w:hint="cs"/>
          <w:sz w:val="20"/>
          <w:szCs w:val="20"/>
          <w:rtl/>
        </w:rPr>
        <w:t xml:space="preserve"> </w:t>
      </w:r>
      <w:r w:rsidR="00D812C0" w:rsidRPr="008E13A8">
        <w:rPr>
          <w:rFonts w:asciiTheme="majorBidi" w:hAnsiTheme="majorBidi" w:cstheme="majorBidi"/>
          <w:sz w:val="20"/>
          <w:szCs w:val="20"/>
          <w:rtl/>
          <w:lang w:bidi="ar-AE"/>
        </w:rPr>
        <w:t xml:space="preserve"> </w:t>
      </w:r>
      <w:r w:rsidR="00D812C0">
        <w:rPr>
          <w:rFonts w:asciiTheme="majorBidi" w:hAnsiTheme="majorBidi" w:cstheme="majorBidi"/>
          <w:sz w:val="20"/>
          <w:szCs w:val="20"/>
          <w:lang w:bidi="ar-AE"/>
        </w:rPr>
        <w:t>[12]</w:t>
      </w:r>
      <w:r w:rsidRPr="008E13A8">
        <w:rPr>
          <w:rFonts w:asciiTheme="majorBidi" w:hAnsiTheme="majorBidi" w:cstheme="majorBidi"/>
          <w:sz w:val="20"/>
          <w:szCs w:val="20"/>
          <w:rtl/>
        </w:rPr>
        <w:t>.</w:t>
      </w:r>
    </w:p>
    <w:p w:rsidR="008E13A8" w:rsidRPr="008E13A8" w:rsidRDefault="008E13A8" w:rsidP="008F1880">
      <w:pPr>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   الحمل في الإنسان (</w:t>
      </w:r>
      <w:r w:rsidRPr="008E13A8">
        <w:rPr>
          <w:rFonts w:asciiTheme="majorBidi" w:hAnsiTheme="majorBidi" w:cstheme="majorBidi"/>
          <w:b/>
          <w:bCs/>
          <w:sz w:val="20"/>
          <w:szCs w:val="20"/>
        </w:rPr>
        <w:t>Gestation</w:t>
      </w:r>
      <w:r w:rsidRPr="008E13A8">
        <w:rPr>
          <w:rFonts w:asciiTheme="majorBidi" w:hAnsiTheme="majorBidi" w:cstheme="majorBidi"/>
          <w:b/>
          <w:bCs/>
          <w:sz w:val="20"/>
          <w:szCs w:val="20"/>
          <w:rtl/>
        </w:rPr>
        <w:t>)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هو الفترة الزمنية التي تقع بين حدوث الإخصاب، وزمن حدوث الولادة.</w:t>
      </w:r>
    </w:p>
    <w:p w:rsidR="008E13A8" w:rsidRDefault="008E13A8" w:rsidP="008E13A8">
      <w:pPr>
        <w:spacing w:line="360" w:lineRule="auto"/>
        <w:jc w:val="both"/>
        <w:rPr>
          <w:sz w:val="32"/>
          <w:szCs w:val="32"/>
          <w:rtl/>
        </w:rPr>
      </w:pPr>
      <w:r w:rsidRPr="008E13A8">
        <w:rPr>
          <w:rFonts w:asciiTheme="majorBidi" w:hAnsiTheme="majorBidi" w:cstheme="majorBidi"/>
          <w:b/>
          <w:bCs/>
          <w:sz w:val="20"/>
          <w:szCs w:val="20"/>
          <w:rtl/>
        </w:rPr>
        <w:t xml:space="preserve">   الشهر الاول :</w:t>
      </w:r>
      <w:r>
        <w:rPr>
          <w:rFonts w:hint="cs"/>
          <w:sz w:val="32"/>
          <w:szCs w:val="32"/>
          <w:rtl/>
        </w:rPr>
        <w:t xml:space="preserve">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مع نهاية الشهر الأول( خمسة أسابيع من الحمل), يبلغ طول الجنين حوالي (0.25) سم, ويكون القلب صغيرا جدا، لكنه يبدأ بالخفقان .</w:t>
      </w:r>
    </w:p>
    <w:p w:rsidR="008E13A8" w:rsidRPr="008E13A8" w:rsidRDefault="008E13A8" w:rsidP="008E13A8">
      <w:pPr>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   الشهر الثاني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lastRenderedPageBreak/>
        <w:t xml:space="preserve">   عند نهاية الشهر الثاني ( ثمانية أسابيع من الحمل ), يكون الجنين قد نما حتى وصل طوله (2.5) سم، وأصبح لديه نسيج رقيق، ومميز من الأصابع، تبدو الشرايين واضحة، وتكون المشيمة قد بدأت بالفعل في تغدية الطفل من خلال الحبل السري،( حبل الخلاص)، وينقسم القلب الى تجويفين الأيسر والأيمن .</w:t>
      </w:r>
    </w:p>
    <w:p w:rsidR="008E13A8" w:rsidRPr="008E13A8" w:rsidRDefault="008E13A8" w:rsidP="008E13A8">
      <w:pPr>
        <w:jc w:val="both"/>
        <w:rPr>
          <w:rFonts w:asciiTheme="majorBidi" w:hAnsiTheme="majorBidi" w:cstheme="majorBidi"/>
          <w:b/>
          <w:bCs/>
          <w:sz w:val="20"/>
          <w:szCs w:val="20"/>
          <w:rtl/>
        </w:rPr>
      </w:pP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الشهر الثالث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عند انتهاء المرحلة الأولى ( الأسبوع الثالث عشر من الحمل)، يبلغ طول الجنين (7.5) سم، كما تشكلت جميع أعضائه وعضلاته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الشهر الرابع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و في نهاية الشهر الرابع (الأسبوع الثامن عشر من الحمل) , يكون طول الجنيين وصل (14) سم، وسوف يتغطى بطبقة سميكة من الزغب ( الشعر ) الناعم، ويمكن سماع نبضات قلبه بوضوح .</w:t>
      </w:r>
    </w:p>
    <w:p w:rsidR="008E13A8" w:rsidRPr="008E13A8" w:rsidRDefault="008E13A8" w:rsidP="008E13A8">
      <w:pPr>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   الشهر الخامس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تبدأ طبقة من مادة ذهنية لزجة تميل إلى اللون الأبيض، وتسمى الطلاء الجيني وتتشكل على بشرة الجنين وتحميها ,  وبانتهاء الشهر الخامس ( الأسبوع الثاني والعشرين من الحمل) يبلغ طول الجنين (19) سم، من رأسه إلى ردفه ويزن حوالى (340) جراماً.</w:t>
      </w:r>
    </w:p>
    <w:p w:rsidR="008E13A8" w:rsidRPr="008E13A8" w:rsidRDefault="008E13A8" w:rsidP="008E13A8">
      <w:pPr>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   الشهر السادس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صار بالإمكان الآن رؤية الحاجبين الصغيرين، والجفنين، و تمتلئ رئتا الجنين بالسائل الأمنيوسي، وقد بدأت حركات التنفس، و بانتهاء المرحلة الثانية ( الأسبوع السابع والعشرين من الحمل), يكون طول الجنين قد وصل (38) سم، من رأسه حتى أخمص قدميه (25.5)</w:t>
      </w:r>
      <w:r w:rsidR="00311CE1">
        <w:rPr>
          <w:rFonts w:asciiTheme="majorBidi" w:hAnsiTheme="majorBidi" w:cstheme="majorBidi" w:hint="cs"/>
          <w:sz w:val="20"/>
          <w:szCs w:val="20"/>
          <w:rtl/>
        </w:rPr>
        <w:t xml:space="preserve"> </w:t>
      </w:r>
      <w:r w:rsidRPr="008E13A8">
        <w:rPr>
          <w:rFonts w:asciiTheme="majorBidi" w:hAnsiTheme="majorBidi" w:cstheme="majorBidi"/>
          <w:sz w:val="20"/>
          <w:szCs w:val="20"/>
          <w:rtl/>
        </w:rPr>
        <w:t>سم، من رأسه إلى ردفيه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الشهر السابع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عند نهاية الشهر السابع ( الأسبوع الثالث والثلاثين من الحمل), سيبلغ طول الجنين (45) سم، من رأسه إلى أخمص قدميه ، فيتكون جسمه جيداً، وتغطي الأظافر رؤوس أصابع يديه.</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الشهر الثامن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يكتسب الجنين المزيد من الوزن، بمعدل نصف باوند في الأسبوع الواحد، كما تتراكم طبقات الدهون تحت جلده، و ربما أدار رأسه إلى أسفل تحضيراً لولادته القريبة ويكون وزنه بين (1.8) و(2.7) كجم.</w:t>
      </w:r>
    </w:p>
    <w:p w:rsidR="008E13A8" w:rsidRPr="008E13A8" w:rsidRDefault="008E13A8" w:rsidP="008E13A8">
      <w:pPr>
        <w:jc w:val="both"/>
        <w:rPr>
          <w:rFonts w:asciiTheme="majorBidi" w:hAnsiTheme="majorBidi" w:cstheme="majorBidi"/>
          <w:b/>
          <w:bCs/>
          <w:sz w:val="20"/>
          <w:szCs w:val="20"/>
        </w:rPr>
      </w:pPr>
      <w:r w:rsidRPr="008E13A8">
        <w:rPr>
          <w:rFonts w:asciiTheme="majorBidi" w:hAnsiTheme="majorBidi" w:cstheme="majorBidi"/>
          <w:b/>
          <w:bCs/>
          <w:sz w:val="20"/>
          <w:szCs w:val="20"/>
          <w:rtl/>
        </w:rPr>
        <w:t xml:space="preserve">   الشهر التاسع :</w:t>
      </w:r>
    </w:p>
    <w:p w:rsidR="008E13A8" w:rsidRPr="008E13A8" w:rsidRDefault="008E13A8" w:rsidP="00311CE1">
      <w:pPr>
        <w:jc w:val="both"/>
        <w:rPr>
          <w:rFonts w:asciiTheme="majorBidi" w:hAnsiTheme="majorBidi" w:cstheme="majorBidi"/>
          <w:sz w:val="20"/>
          <w:szCs w:val="20"/>
          <w:rtl/>
        </w:rPr>
      </w:pPr>
      <w:r w:rsidRPr="008E13A8">
        <w:rPr>
          <w:rFonts w:asciiTheme="majorBidi" w:hAnsiTheme="majorBidi" w:cstheme="majorBidi"/>
          <w:sz w:val="20"/>
          <w:szCs w:val="20"/>
          <w:rtl/>
        </w:rPr>
        <w:t xml:space="preserve">   عند اقتراب موعد الولادة, سيزن الجنين ما</w:t>
      </w:r>
      <w:r w:rsidR="00D82E0A">
        <w:rPr>
          <w:rFonts w:asciiTheme="majorBidi" w:hAnsiTheme="majorBidi" w:cstheme="majorBidi" w:hint="cs"/>
          <w:sz w:val="20"/>
          <w:szCs w:val="20"/>
          <w:rtl/>
        </w:rPr>
        <w:t xml:space="preserve"> </w:t>
      </w:r>
      <w:r w:rsidRPr="008E13A8">
        <w:rPr>
          <w:rFonts w:asciiTheme="majorBidi" w:hAnsiTheme="majorBidi" w:cstheme="majorBidi"/>
          <w:sz w:val="20"/>
          <w:szCs w:val="20"/>
          <w:rtl/>
        </w:rPr>
        <w:t>بين (2.7 و4.1) كلغ، ويصبح طوله ما</w:t>
      </w:r>
      <w:r w:rsidR="00D82E0A">
        <w:rPr>
          <w:rFonts w:asciiTheme="majorBidi" w:hAnsiTheme="majorBidi" w:cstheme="majorBidi" w:hint="cs"/>
          <w:sz w:val="20"/>
          <w:szCs w:val="20"/>
          <w:rtl/>
        </w:rPr>
        <w:t xml:space="preserve"> </w:t>
      </w:r>
      <w:r w:rsidRPr="008E13A8">
        <w:rPr>
          <w:rFonts w:asciiTheme="majorBidi" w:hAnsiTheme="majorBidi" w:cstheme="majorBidi"/>
          <w:sz w:val="20"/>
          <w:szCs w:val="20"/>
          <w:rtl/>
        </w:rPr>
        <w:t>بين 48-56 سم</w:t>
      </w:r>
      <w:r w:rsidR="00D812C0" w:rsidRPr="008E13A8">
        <w:rPr>
          <w:rFonts w:asciiTheme="majorBidi" w:hAnsiTheme="majorBidi" w:cstheme="majorBidi"/>
          <w:sz w:val="20"/>
          <w:szCs w:val="20"/>
          <w:rtl/>
          <w:lang w:bidi="ar-AE"/>
        </w:rPr>
        <w:t xml:space="preserve"> </w:t>
      </w:r>
      <w:r w:rsidR="00D812C0">
        <w:rPr>
          <w:rFonts w:asciiTheme="majorBidi" w:hAnsiTheme="majorBidi" w:cstheme="majorBidi"/>
          <w:sz w:val="20"/>
          <w:szCs w:val="20"/>
          <w:lang w:bidi="ar-AE"/>
        </w:rPr>
        <w:t>[</w:t>
      </w:r>
      <w:r w:rsidR="00311CE1">
        <w:rPr>
          <w:rFonts w:asciiTheme="majorBidi" w:hAnsiTheme="majorBidi" w:cstheme="majorBidi"/>
          <w:sz w:val="20"/>
          <w:szCs w:val="20"/>
          <w:lang w:bidi="ar-AE"/>
        </w:rPr>
        <w:t>2</w:t>
      </w:r>
      <w:r w:rsidR="00D812C0">
        <w:rPr>
          <w:rFonts w:asciiTheme="majorBidi" w:hAnsiTheme="majorBidi" w:cstheme="majorBidi"/>
          <w:sz w:val="20"/>
          <w:szCs w:val="20"/>
          <w:lang w:bidi="ar-AE"/>
        </w:rPr>
        <w:t>]</w:t>
      </w:r>
      <w:r w:rsidR="00D812C0">
        <w:rPr>
          <w:rFonts w:asciiTheme="majorBidi" w:hAnsiTheme="majorBidi" w:cstheme="majorBidi" w:hint="cs"/>
          <w:sz w:val="20"/>
          <w:szCs w:val="20"/>
          <w:rtl/>
        </w:rPr>
        <w:t xml:space="preserve"> </w:t>
      </w:r>
      <w:r w:rsidRPr="008E13A8">
        <w:rPr>
          <w:rFonts w:asciiTheme="majorBidi" w:hAnsiTheme="majorBidi" w:cstheme="majorBidi"/>
          <w:sz w:val="20"/>
          <w:szCs w:val="20"/>
          <w:rtl/>
        </w:rPr>
        <w:t>.</w:t>
      </w:r>
    </w:p>
    <w:p w:rsidR="008E13A8" w:rsidRPr="008E13A8" w:rsidRDefault="008E13A8" w:rsidP="008E13A8">
      <w:pPr>
        <w:jc w:val="both"/>
        <w:rPr>
          <w:rFonts w:asciiTheme="majorBidi" w:hAnsiTheme="majorBidi" w:cstheme="majorBidi" w:hint="cs"/>
          <w:b/>
          <w:bCs/>
          <w:sz w:val="20"/>
          <w:szCs w:val="20"/>
          <w:rtl/>
        </w:rPr>
      </w:pP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 xml:space="preserve">المشيمة </w:t>
      </w:r>
      <w:r w:rsidRPr="008E13A8">
        <w:rPr>
          <w:rFonts w:asciiTheme="majorBidi" w:hAnsiTheme="majorBidi" w:cstheme="majorBidi"/>
          <w:b/>
          <w:bCs/>
          <w:sz w:val="20"/>
          <w:szCs w:val="20"/>
        </w:rPr>
        <w:t>Placenta)</w:t>
      </w:r>
      <w:r w:rsidRPr="008E13A8">
        <w:rPr>
          <w:rFonts w:asciiTheme="majorBidi" w:hAnsiTheme="majorBidi" w:cstheme="majorBidi"/>
          <w:b/>
          <w:bCs/>
          <w:sz w:val="20"/>
          <w:szCs w:val="20"/>
          <w:rtl/>
        </w:rPr>
        <w:t>)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lastRenderedPageBreak/>
        <w:t xml:space="preserve">   عضو</w:t>
      </w:r>
      <w:r w:rsidR="008F1880">
        <w:rPr>
          <w:rFonts w:asciiTheme="majorBidi" w:hAnsiTheme="majorBidi" w:cstheme="majorBidi" w:hint="cs"/>
          <w:sz w:val="20"/>
          <w:szCs w:val="20"/>
          <w:rtl/>
        </w:rPr>
        <w:t xml:space="preserve"> </w:t>
      </w:r>
      <w:r w:rsidRPr="008E13A8">
        <w:rPr>
          <w:rFonts w:asciiTheme="majorBidi" w:hAnsiTheme="majorBidi" w:cstheme="majorBidi"/>
          <w:sz w:val="20"/>
          <w:szCs w:val="20"/>
          <w:rtl/>
        </w:rPr>
        <w:t xml:space="preserve">شبه </w:t>
      </w:r>
      <w:r w:rsidR="008F1880" w:rsidRPr="008E13A8">
        <w:rPr>
          <w:rFonts w:asciiTheme="majorBidi" w:hAnsiTheme="majorBidi" w:cstheme="majorBidi" w:hint="cs"/>
          <w:sz w:val="20"/>
          <w:szCs w:val="20"/>
          <w:rtl/>
        </w:rPr>
        <w:t>اسطواني</w:t>
      </w:r>
      <w:r w:rsidRPr="008E13A8">
        <w:rPr>
          <w:rFonts w:asciiTheme="majorBidi" w:hAnsiTheme="majorBidi" w:cstheme="majorBidi"/>
          <w:sz w:val="20"/>
          <w:szCs w:val="20"/>
          <w:rtl/>
        </w:rPr>
        <w:t>، ينمو متصلاً بباطن جدار الرحم عند معظم الثدييات، تمد المشيمة الجنين بالطعام، والأوكسجين, وتتخلص من نفايات الجنين، وهي تتكون من أنسجة الأم والجنين، وعقب الأسبوع الأول من الحمل , يلصق الجنين نفسه بجدار الرحم،(العضو الذي ينمو فيه الجنين)، وتتكون المشيمة كأعمدة من الخلايا وتنفذ خلال البطانة الرحمية، وفي داخل الأعمدة , توجد أوعية دموية، تتفرع إلى نتوءات صغيرة، تشبه الأصابع، تسمى الزغابات، والزغبات التي تحتوي دم الجنين محاطة بدم الأم.</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ويمر الدم والأكسجين من دم الأم خلال الجدران الضعيفة، ليدخل إلى دم الجنين، وهذا الدم الغني بالغذاء والأوكسجين يصل إلى الجنين خلال وريد في الحبل السري,</w:t>
      </w:r>
      <w:r w:rsidR="008F1880">
        <w:rPr>
          <w:rFonts w:asciiTheme="majorBidi" w:hAnsiTheme="majorBidi" w:cstheme="majorBidi" w:hint="cs"/>
          <w:sz w:val="20"/>
          <w:szCs w:val="20"/>
          <w:rtl/>
        </w:rPr>
        <w:t xml:space="preserve"> </w:t>
      </w:r>
      <w:r w:rsidRPr="008E13A8">
        <w:rPr>
          <w:rFonts w:asciiTheme="majorBidi" w:hAnsiTheme="majorBidi" w:cstheme="majorBidi"/>
          <w:sz w:val="20"/>
          <w:szCs w:val="20"/>
          <w:rtl/>
        </w:rPr>
        <w:t>وهو أنبوب مرن يربط الطفل بالمشيمة، وتحمل فضلات الجنين خلال  الشرايين في الحبل السري، ويعبر خلال الزغابات، وبعد دقائق من ولادة الطفل تنفصل المشيمة، التي تسمى أحيانا الخلاص من الجسم.</w:t>
      </w:r>
    </w:p>
    <w:p w:rsidR="00311CE1" w:rsidRPr="008E13A8" w:rsidRDefault="008E13A8" w:rsidP="00D25FA9">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يبلغ طول المشيمة لدى الإنسان (22) سم، (9 بوصة)، ويبلغ سمكها ما</w:t>
      </w:r>
      <w:r w:rsidR="008F1880">
        <w:rPr>
          <w:rFonts w:asciiTheme="majorBidi" w:hAnsiTheme="majorBidi" w:cstheme="majorBidi" w:hint="cs"/>
          <w:sz w:val="20"/>
          <w:szCs w:val="20"/>
          <w:rtl/>
        </w:rPr>
        <w:t xml:space="preserve"> </w:t>
      </w:r>
      <w:r w:rsidRPr="008E13A8">
        <w:rPr>
          <w:rFonts w:asciiTheme="majorBidi" w:hAnsiTheme="majorBidi" w:cstheme="majorBidi"/>
          <w:sz w:val="20"/>
          <w:szCs w:val="20"/>
          <w:rtl/>
        </w:rPr>
        <w:t>بين (2 و 2.5) سم، (0.8 و1بوصة)، ويكون مركز المشيمة الأكثر سماكة، في حين أنها تصبح أرفع في المحيط، كما يبلغ معدل وزن المشيمة حوالي (500) جم، ويكون لونها محمرا، أزرق، داكنا، وتربط الجنين من طريق الحبل السري، الذي يبلغ طوله حوالي (55-60) سم، ( 22-24 بوصة )، ويحتوي شريانين ووريداً واحد</w:t>
      </w:r>
      <w:r w:rsidR="00D812C0">
        <w:rPr>
          <w:rFonts w:asciiTheme="majorBidi" w:hAnsiTheme="majorBidi" w:cstheme="majorBidi"/>
          <w:sz w:val="20"/>
          <w:szCs w:val="20"/>
          <w:lang w:bidi="ar-AE"/>
        </w:rPr>
        <w:t>[1]</w:t>
      </w:r>
      <w:r w:rsidRPr="008E13A8">
        <w:rPr>
          <w:rFonts w:asciiTheme="majorBidi" w:hAnsiTheme="majorBidi" w:cstheme="majorBidi"/>
          <w:sz w:val="20"/>
          <w:szCs w:val="20"/>
          <w:rtl/>
        </w:rPr>
        <w:t xml:space="preserve"> . </w:t>
      </w:r>
    </w:p>
    <w:p w:rsidR="008E13A8" w:rsidRPr="008E13A8" w:rsidRDefault="008E13A8" w:rsidP="008E13A8">
      <w:pPr>
        <w:jc w:val="both"/>
        <w:rPr>
          <w:rFonts w:asciiTheme="majorBidi" w:hAnsiTheme="majorBidi" w:cstheme="majorBidi"/>
          <w:b/>
          <w:bCs/>
          <w:sz w:val="20"/>
          <w:szCs w:val="20"/>
        </w:rPr>
      </w:pPr>
      <w:r w:rsidRPr="008E13A8">
        <w:rPr>
          <w:rFonts w:asciiTheme="majorBidi" w:hAnsiTheme="majorBidi" w:cstheme="majorBidi"/>
          <w:b/>
          <w:bCs/>
          <w:sz w:val="20"/>
          <w:szCs w:val="20"/>
          <w:rtl/>
        </w:rPr>
        <w:t xml:space="preserve">   الحبل السري (</w:t>
      </w:r>
      <w:r w:rsidRPr="008E13A8">
        <w:rPr>
          <w:rFonts w:asciiTheme="majorBidi" w:hAnsiTheme="majorBidi" w:cstheme="majorBidi"/>
          <w:b/>
          <w:bCs/>
          <w:sz w:val="20"/>
          <w:szCs w:val="20"/>
        </w:rPr>
        <w:t>Umbilical Cord</w:t>
      </w:r>
      <w:r w:rsidRPr="008E13A8">
        <w:rPr>
          <w:rFonts w:asciiTheme="majorBidi" w:hAnsiTheme="majorBidi" w:cstheme="majorBidi"/>
          <w:b/>
          <w:bCs/>
          <w:sz w:val="20"/>
          <w:szCs w:val="20"/>
          <w:rtl/>
        </w:rPr>
        <w:t>) :</w:t>
      </w:r>
    </w:p>
    <w:p w:rsidR="008E13A8" w:rsidRPr="008E13A8" w:rsidRDefault="008E13A8" w:rsidP="00311CE1">
      <w:pPr>
        <w:jc w:val="both"/>
        <w:rPr>
          <w:rFonts w:asciiTheme="majorBidi" w:hAnsiTheme="majorBidi" w:cstheme="majorBidi"/>
          <w:sz w:val="20"/>
          <w:szCs w:val="20"/>
          <w:rtl/>
        </w:rPr>
      </w:pPr>
      <w:r w:rsidRPr="008E13A8">
        <w:rPr>
          <w:rFonts w:asciiTheme="majorBidi" w:hAnsiTheme="majorBidi" w:cstheme="majorBidi"/>
          <w:sz w:val="20"/>
          <w:szCs w:val="20"/>
          <w:rtl/>
        </w:rPr>
        <w:t xml:space="preserve">   هو القناة التي تصل الجنين بالمشيمة داخل الرحم, ووظيفته نقل الفضلات </w:t>
      </w:r>
      <w:r w:rsidR="008F1880" w:rsidRPr="008E13A8">
        <w:rPr>
          <w:rFonts w:asciiTheme="majorBidi" w:hAnsiTheme="majorBidi" w:cstheme="majorBidi" w:hint="cs"/>
          <w:sz w:val="20"/>
          <w:szCs w:val="20"/>
          <w:rtl/>
        </w:rPr>
        <w:t>التي</w:t>
      </w:r>
      <w:r w:rsidRPr="008E13A8">
        <w:rPr>
          <w:rFonts w:asciiTheme="majorBidi" w:hAnsiTheme="majorBidi" w:cstheme="majorBidi"/>
          <w:sz w:val="20"/>
          <w:szCs w:val="20"/>
          <w:rtl/>
        </w:rPr>
        <w:t xml:space="preserve"> تتكون في جسم الجنين، إلى دورة الأم الدموية، لذا يفرز جسم الجنين ثاني أكسيد الكربون، ومواد البول، وبعد الولادة تسقط بقاياه بعد(10)أيام ويكون في مكان إزالته السر</w:t>
      </w:r>
      <w:r w:rsidR="00311CE1">
        <w:rPr>
          <w:rFonts w:asciiTheme="majorBidi" w:hAnsiTheme="majorBidi" w:cstheme="majorBidi" w:hint="cs"/>
          <w:sz w:val="20"/>
          <w:szCs w:val="20"/>
          <w:rtl/>
        </w:rPr>
        <w:t>ة</w:t>
      </w:r>
      <w:r w:rsidRPr="008E13A8">
        <w:rPr>
          <w:rFonts w:asciiTheme="majorBidi" w:hAnsiTheme="majorBidi" w:cstheme="majorBidi"/>
          <w:sz w:val="20"/>
          <w:szCs w:val="20"/>
          <w:rtl/>
        </w:rPr>
        <w:t xml:space="preserve">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طول الحبل السري عند المولود بعد فترة حمل كاملة يكون عادة حوالي(50) سم، والقطر</w:t>
      </w:r>
      <w:r w:rsidR="00D82E0A">
        <w:rPr>
          <w:rFonts w:asciiTheme="majorBidi" w:hAnsiTheme="majorBidi" w:cstheme="majorBidi" w:hint="cs"/>
          <w:sz w:val="20"/>
          <w:szCs w:val="20"/>
          <w:rtl/>
        </w:rPr>
        <w:t xml:space="preserve"> </w:t>
      </w:r>
      <w:r w:rsidRPr="008E13A8">
        <w:rPr>
          <w:rFonts w:asciiTheme="majorBidi" w:hAnsiTheme="majorBidi" w:cstheme="majorBidi"/>
          <w:sz w:val="20"/>
          <w:szCs w:val="20"/>
          <w:rtl/>
        </w:rPr>
        <w:t xml:space="preserve">حوالي(2) سم، وتدفق الدم من طريق  الحبل السري يقارب (35) مل، في الدقيقة عند الأسبوع (العشرين) من الحمل، و240مل في الدقيقة  عند الاسبوع (الأربعين)، و وفقا لوزن الجنين يكون التدفق (115) مل\ دقيقه\كجم، عند الأسبوع 20و64 مل\ دقيقة \كجم، عند الأسبوع (العشرين و64) مل\ دقيقة\ كجم عند الأسبوع الأربعين . </w:t>
      </w:r>
    </w:p>
    <w:p w:rsidR="008E13A8" w:rsidRPr="008E13A8" w:rsidRDefault="008E13A8" w:rsidP="00D812C0">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ويحتوي الحبل السري شريانين ووريداً واحداً، فيحمل الشريان الدم المحمل بنواتج الاحتراق من الجنين إلى المشيمة، ويحمل الوريد الدم المحتوى على الأوكسجين والمواد الغذائية من دم الأم إلى الجنين</w:t>
      </w:r>
      <w:r w:rsidR="00D812C0" w:rsidRPr="008E13A8">
        <w:rPr>
          <w:rFonts w:asciiTheme="majorBidi" w:hAnsiTheme="majorBidi" w:cstheme="majorBidi"/>
          <w:sz w:val="20"/>
          <w:szCs w:val="20"/>
          <w:rtl/>
          <w:lang w:bidi="ar-AE"/>
        </w:rPr>
        <w:t xml:space="preserve"> </w:t>
      </w:r>
      <w:r w:rsidR="00D812C0">
        <w:rPr>
          <w:rFonts w:asciiTheme="majorBidi" w:hAnsiTheme="majorBidi" w:cstheme="majorBidi"/>
          <w:sz w:val="20"/>
          <w:szCs w:val="20"/>
          <w:lang w:bidi="ar-AE"/>
        </w:rPr>
        <w:t>[7]</w:t>
      </w:r>
      <w:r w:rsidRPr="008E13A8">
        <w:rPr>
          <w:rFonts w:asciiTheme="majorBidi" w:hAnsiTheme="majorBidi" w:cstheme="majorBidi"/>
          <w:sz w:val="20"/>
          <w:szCs w:val="20"/>
          <w:rtl/>
        </w:rPr>
        <w:t>.</w:t>
      </w:r>
    </w:p>
    <w:p w:rsidR="008E13A8" w:rsidRPr="008E13A8" w:rsidRDefault="008E13A8" w:rsidP="00D82E0A">
      <w:pPr>
        <w:jc w:val="both"/>
        <w:rPr>
          <w:rFonts w:asciiTheme="majorBidi" w:hAnsiTheme="majorBidi" w:cstheme="majorBidi"/>
          <w:sz w:val="20"/>
          <w:szCs w:val="20"/>
          <w:rtl/>
        </w:rPr>
      </w:pPr>
      <w:r w:rsidRPr="008E13A8">
        <w:rPr>
          <w:rFonts w:asciiTheme="majorBidi" w:hAnsiTheme="majorBidi" w:cstheme="majorBidi"/>
          <w:b/>
          <w:bCs/>
          <w:sz w:val="20"/>
          <w:szCs w:val="20"/>
          <w:rtl/>
        </w:rPr>
        <w:t xml:space="preserve">   </w:t>
      </w: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 xml:space="preserve"> الإجهاض ( </w:t>
      </w:r>
      <w:r w:rsidRPr="008E13A8">
        <w:rPr>
          <w:rFonts w:asciiTheme="majorBidi" w:hAnsiTheme="majorBidi" w:cstheme="majorBidi"/>
          <w:b/>
          <w:bCs/>
          <w:sz w:val="20"/>
          <w:szCs w:val="20"/>
        </w:rPr>
        <w:t>Abortion</w:t>
      </w:r>
      <w:r w:rsidRPr="008E13A8">
        <w:rPr>
          <w:rFonts w:asciiTheme="majorBidi" w:hAnsiTheme="majorBidi" w:cstheme="majorBidi"/>
          <w:b/>
          <w:bCs/>
          <w:sz w:val="20"/>
          <w:szCs w:val="20"/>
          <w:rtl/>
        </w:rPr>
        <w:t xml:space="preserve"> ) في الإنسان: </w:t>
      </w:r>
    </w:p>
    <w:p w:rsidR="008E13A8" w:rsidRPr="008E13A8" w:rsidRDefault="008E13A8" w:rsidP="008E13A8">
      <w:pPr>
        <w:jc w:val="both"/>
        <w:rPr>
          <w:rFonts w:asciiTheme="majorBidi" w:hAnsiTheme="majorBidi" w:cstheme="majorBidi"/>
          <w:sz w:val="20"/>
          <w:szCs w:val="20"/>
        </w:rPr>
      </w:pPr>
      <w:r w:rsidRPr="008E13A8">
        <w:rPr>
          <w:rFonts w:asciiTheme="majorBidi" w:hAnsiTheme="majorBidi" w:cstheme="majorBidi"/>
          <w:sz w:val="20"/>
          <w:szCs w:val="20"/>
          <w:rtl/>
        </w:rPr>
        <w:t xml:space="preserve">    الإجهاض وسيله طبيعية  يتخلص بها الجسم من الحمل، فيطرد الجنين الذي :</w:t>
      </w:r>
    </w:p>
    <w:p w:rsidR="008E13A8" w:rsidRPr="008E13A8" w:rsidRDefault="008E13A8" w:rsidP="008E13A8">
      <w:pPr>
        <w:tabs>
          <w:tab w:val="left" w:pos="1106"/>
        </w:tabs>
        <w:jc w:val="both"/>
        <w:rPr>
          <w:rFonts w:asciiTheme="majorBidi" w:hAnsiTheme="majorBidi" w:cstheme="majorBidi"/>
          <w:sz w:val="20"/>
          <w:szCs w:val="20"/>
        </w:rPr>
      </w:pPr>
      <w:r w:rsidRPr="008E13A8">
        <w:rPr>
          <w:rFonts w:asciiTheme="majorBidi" w:hAnsiTheme="majorBidi" w:cstheme="majorBidi"/>
          <w:sz w:val="20"/>
          <w:szCs w:val="20"/>
          <w:rtl/>
        </w:rPr>
        <w:t xml:space="preserve">   ● ينمو بصورة غير طبيعية .</w:t>
      </w:r>
    </w:p>
    <w:p w:rsidR="008E13A8" w:rsidRPr="008E13A8" w:rsidRDefault="008E13A8" w:rsidP="008E13A8">
      <w:pPr>
        <w:tabs>
          <w:tab w:val="left" w:pos="1106"/>
        </w:tabs>
        <w:jc w:val="both"/>
        <w:rPr>
          <w:rFonts w:asciiTheme="majorBidi" w:hAnsiTheme="majorBidi" w:cstheme="majorBidi"/>
          <w:sz w:val="20"/>
          <w:szCs w:val="20"/>
        </w:rPr>
      </w:pPr>
      <w:r w:rsidRPr="008E13A8">
        <w:rPr>
          <w:rFonts w:asciiTheme="majorBidi" w:hAnsiTheme="majorBidi" w:cstheme="majorBidi"/>
          <w:sz w:val="20"/>
          <w:szCs w:val="20"/>
          <w:rtl/>
        </w:rPr>
        <w:t xml:space="preserve">   ● يتوقف نموه داخل الرحم .</w:t>
      </w:r>
    </w:p>
    <w:p w:rsidR="008E13A8" w:rsidRPr="008E13A8" w:rsidRDefault="008E13A8" w:rsidP="008E13A8">
      <w:pPr>
        <w:tabs>
          <w:tab w:val="left" w:pos="1106"/>
        </w:tabs>
        <w:jc w:val="both"/>
        <w:rPr>
          <w:rFonts w:asciiTheme="majorBidi" w:hAnsiTheme="majorBidi" w:cstheme="majorBidi"/>
          <w:sz w:val="20"/>
          <w:szCs w:val="20"/>
        </w:rPr>
      </w:pPr>
      <w:r w:rsidRPr="008E13A8">
        <w:rPr>
          <w:rFonts w:asciiTheme="majorBidi" w:hAnsiTheme="majorBidi" w:cstheme="majorBidi"/>
          <w:sz w:val="20"/>
          <w:szCs w:val="20"/>
          <w:rtl/>
        </w:rPr>
        <w:lastRenderedPageBreak/>
        <w:t xml:space="preserve">   ● يعاني تشوهات خطيرة .</w:t>
      </w:r>
    </w:p>
    <w:p w:rsidR="008E13A8" w:rsidRPr="008E13A8" w:rsidRDefault="008E13A8" w:rsidP="008E13A8">
      <w:pPr>
        <w:tabs>
          <w:tab w:val="left" w:pos="1106"/>
        </w:tabs>
        <w:jc w:val="both"/>
        <w:rPr>
          <w:rFonts w:asciiTheme="majorBidi" w:hAnsiTheme="majorBidi" w:cstheme="majorBidi"/>
          <w:sz w:val="20"/>
          <w:szCs w:val="20"/>
        </w:rPr>
      </w:pPr>
      <w:r w:rsidRPr="008E13A8">
        <w:rPr>
          <w:rFonts w:asciiTheme="majorBidi" w:hAnsiTheme="majorBidi" w:cstheme="majorBidi"/>
          <w:sz w:val="20"/>
          <w:szCs w:val="20"/>
          <w:rtl/>
        </w:rPr>
        <w:t xml:space="preserve">   ● يعاني عيوباً جينية جسيمة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يحدث الإجهاض بنسبة (15-20)% في كل حالات الحمل,</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وأغلب حالات الاجهاض تحدث في الأشهر الثلاثة الأولى من الحمل,</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وبعض حالات الإجهاض تحدث مبكراً جدا، بل قبل أن تعرف الأم أنها حامل بالفعل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و الإجهاض أو</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خروج الجنين قبل الشهر السابع له أسباب كثيرة من بينها:</w:t>
      </w:r>
    </w:p>
    <w:p w:rsidR="008E13A8" w:rsidRPr="008E13A8" w:rsidRDefault="008E13A8" w:rsidP="008E13A8">
      <w:pPr>
        <w:pStyle w:val="a3"/>
        <w:numPr>
          <w:ilvl w:val="0"/>
          <w:numId w:val="28"/>
        </w:numPr>
        <w:bidi/>
        <w:jc w:val="both"/>
        <w:rPr>
          <w:rFonts w:asciiTheme="majorBidi" w:hAnsiTheme="majorBidi" w:cstheme="majorBidi"/>
          <w:sz w:val="20"/>
          <w:szCs w:val="20"/>
        </w:rPr>
      </w:pPr>
      <w:r w:rsidRPr="008E13A8">
        <w:rPr>
          <w:rFonts w:asciiTheme="majorBidi" w:hAnsiTheme="majorBidi" w:cstheme="majorBidi"/>
          <w:sz w:val="20"/>
          <w:szCs w:val="20"/>
          <w:rtl/>
        </w:rPr>
        <w:t>مرض الأم:</w:t>
      </w:r>
    </w:p>
    <w:p w:rsidR="008E13A8" w:rsidRPr="008E13A8" w:rsidRDefault="008E13A8" w:rsidP="008E13A8">
      <w:pPr>
        <w:pStyle w:val="a3"/>
        <w:numPr>
          <w:ilvl w:val="0"/>
          <w:numId w:val="28"/>
        </w:numPr>
        <w:bidi/>
        <w:jc w:val="both"/>
        <w:rPr>
          <w:rFonts w:asciiTheme="majorBidi" w:hAnsiTheme="majorBidi" w:cstheme="majorBidi"/>
          <w:sz w:val="20"/>
          <w:szCs w:val="20"/>
        </w:rPr>
      </w:pPr>
      <w:r w:rsidRPr="008E13A8">
        <w:rPr>
          <w:rFonts w:asciiTheme="majorBidi" w:hAnsiTheme="majorBidi" w:cstheme="majorBidi"/>
          <w:sz w:val="20"/>
          <w:szCs w:val="20"/>
          <w:rtl/>
        </w:rPr>
        <w:t>قد يؤدي الزهري إلى الإجهاض، خصوصاً في الشهور الأخيرة, كما أن أمراض الكلى,</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والقلب,</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 xml:space="preserve">والسكري, وضغط الدم, والأنفلونزا، والحصبة، </w:t>
      </w:r>
      <w:proofErr w:type="spellStart"/>
      <w:r w:rsidRPr="008E13A8">
        <w:rPr>
          <w:rFonts w:asciiTheme="majorBidi" w:hAnsiTheme="majorBidi" w:cstheme="majorBidi"/>
          <w:sz w:val="20"/>
          <w:szCs w:val="20"/>
          <w:rtl/>
        </w:rPr>
        <w:t>والتيفود</w:t>
      </w:r>
      <w:proofErr w:type="spellEnd"/>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 والجدري، قد تودي إلى الإجهاض .</w:t>
      </w:r>
    </w:p>
    <w:p w:rsidR="008E13A8" w:rsidRPr="008E13A8" w:rsidRDefault="008E13A8" w:rsidP="008E13A8">
      <w:pPr>
        <w:pStyle w:val="a3"/>
        <w:numPr>
          <w:ilvl w:val="0"/>
          <w:numId w:val="28"/>
        </w:numPr>
        <w:bidi/>
        <w:jc w:val="both"/>
        <w:rPr>
          <w:rFonts w:asciiTheme="majorBidi" w:hAnsiTheme="majorBidi" w:cstheme="majorBidi"/>
          <w:sz w:val="20"/>
          <w:szCs w:val="20"/>
          <w:rtl/>
        </w:rPr>
      </w:pPr>
      <w:r w:rsidRPr="008E13A8">
        <w:rPr>
          <w:rFonts w:asciiTheme="majorBidi" w:hAnsiTheme="majorBidi" w:cstheme="majorBidi"/>
          <w:sz w:val="20"/>
          <w:szCs w:val="20"/>
          <w:rtl/>
        </w:rPr>
        <w:t>الإجهاد في العمل، ( الغسيل والمسح وحمل الأشياء الثقيلة، أو</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دفعها أو السفر)، أو كثرة الجماع أثناء الحمل، قد يؤدي إلى الإجهاض في بعض الحالات .</w:t>
      </w:r>
    </w:p>
    <w:p w:rsidR="008E13A8" w:rsidRPr="008E13A8" w:rsidRDefault="008E13A8" w:rsidP="008E13A8">
      <w:pPr>
        <w:pStyle w:val="a3"/>
        <w:numPr>
          <w:ilvl w:val="0"/>
          <w:numId w:val="28"/>
        </w:numPr>
        <w:bidi/>
        <w:jc w:val="both"/>
        <w:rPr>
          <w:rFonts w:asciiTheme="majorBidi" w:hAnsiTheme="majorBidi" w:cstheme="majorBidi"/>
          <w:sz w:val="20"/>
          <w:szCs w:val="20"/>
        </w:rPr>
      </w:pPr>
      <w:r w:rsidRPr="008E13A8">
        <w:rPr>
          <w:rFonts w:asciiTheme="majorBidi" w:hAnsiTheme="majorBidi" w:cstheme="majorBidi"/>
          <w:sz w:val="20"/>
          <w:szCs w:val="20"/>
          <w:rtl/>
        </w:rPr>
        <w:t>الإجهاض في الشهور الأولى من الحمل يحدث نتيجة لضعف في خلقة الأجنة, وأن هذا الإجهاض هو الطريق الطبيعي للتخلص من جنين مشوه.</w:t>
      </w:r>
    </w:p>
    <w:p w:rsidR="008E13A8" w:rsidRPr="008E13A8" w:rsidRDefault="008E13A8" w:rsidP="00311CE1">
      <w:pPr>
        <w:ind w:left="360"/>
        <w:jc w:val="both"/>
        <w:rPr>
          <w:rFonts w:asciiTheme="majorBidi" w:hAnsiTheme="majorBidi" w:cstheme="majorBidi"/>
          <w:sz w:val="20"/>
          <w:szCs w:val="20"/>
          <w:rtl/>
        </w:rPr>
      </w:pPr>
      <w:r w:rsidRPr="008E13A8">
        <w:rPr>
          <w:rFonts w:asciiTheme="majorBidi" w:hAnsiTheme="majorBidi" w:cstheme="majorBidi"/>
          <w:sz w:val="20"/>
          <w:szCs w:val="20"/>
          <w:rtl/>
        </w:rPr>
        <w:t xml:space="preserve">   وفي الكثير من حالات الإجهاض لا</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نجد سببا ظاهراً, وقد أثبت العلم حديثاً أن بعضها ناتج من عدم توافق دم الزوج والجنين مع الأم</w:t>
      </w:r>
      <w:r w:rsidR="00D812C0">
        <w:rPr>
          <w:rFonts w:asciiTheme="majorBidi" w:hAnsiTheme="majorBidi" w:cstheme="majorBidi" w:hint="cs"/>
          <w:sz w:val="20"/>
          <w:szCs w:val="20"/>
          <w:rtl/>
        </w:rPr>
        <w:t xml:space="preserve"> </w:t>
      </w:r>
      <w:r w:rsidR="00D812C0">
        <w:rPr>
          <w:rFonts w:asciiTheme="majorBidi" w:hAnsiTheme="majorBidi" w:cstheme="majorBidi"/>
          <w:sz w:val="20"/>
          <w:szCs w:val="20"/>
          <w:lang w:bidi="ar-AE"/>
        </w:rPr>
        <w:t>[</w:t>
      </w:r>
      <w:r w:rsidR="00311CE1">
        <w:rPr>
          <w:rFonts w:asciiTheme="majorBidi" w:hAnsiTheme="majorBidi" w:cstheme="majorBidi"/>
          <w:sz w:val="20"/>
          <w:szCs w:val="20"/>
          <w:lang w:bidi="ar-AE"/>
        </w:rPr>
        <w:t>5</w:t>
      </w:r>
      <w:r w:rsidR="00D812C0">
        <w:rPr>
          <w:rFonts w:asciiTheme="majorBidi" w:hAnsiTheme="majorBidi" w:cstheme="majorBidi"/>
          <w:sz w:val="20"/>
          <w:szCs w:val="20"/>
          <w:lang w:bidi="ar-AE"/>
        </w:rPr>
        <w:t>]</w:t>
      </w:r>
      <w:r w:rsidR="00D812C0">
        <w:rPr>
          <w:rFonts w:asciiTheme="majorBidi" w:hAnsiTheme="majorBidi" w:cstheme="majorBidi" w:hint="cs"/>
          <w:sz w:val="20"/>
          <w:szCs w:val="20"/>
          <w:rtl/>
        </w:rPr>
        <w:t xml:space="preserve"> </w:t>
      </w:r>
      <w:r w:rsidR="00D812C0">
        <w:rPr>
          <w:rFonts w:asciiTheme="majorBidi" w:hAnsiTheme="majorBidi" w:cstheme="majorBidi"/>
          <w:sz w:val="20"/>
          <w:szCs w:val="20"/>
          <w:rtl/>
        </w:rPr>
        <w:t>.</w:t>
      </w:r>
    </w:p>
    <w:p w:rsidR="008E13A8" w:rsidRPr="008E13A8" w:rsidRDefault="008E13A8" w:rsidP="007B4540">
      <w:pPr>
        <w:jc w:val="both"/>
        <w:rPr>
          <w:rFonts w:asciiTheme="majorBidi" w:hAnsiTheme="majorBidi" w:cstheme="majorBidi"/>
          <w:sz w:val="20"/>
          <w:szCs w:val="20"/>
          <w:rtl/>
        </w:rPr>
      </w:pP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أنواع الإجهاض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  </w:t>
      </w:r>
      <w:r w:rsidRPr="008E13A8">
        <w:rPr>
          <w:rFonts w:asciiTheme="majorBidi" w:hAnsiTheme="majorBidi" w:cstheme="majorBidi"/>
          <w:b/>
          <w:bCs/>
          <w:sz w:val="20"/>
          <w:szCs w:val="20"/>
          <w:rtl/>
        </w:rPr>
        <w:t>الإجهاض المبكر:</w:t>
      </w:r>
    </w:p>
    <w:p w:rsidR="008E13A8" w:rsidRPr="008E13A8" w:rsidRDefault="008E13A8" w:rsidP="00311CE1">
      <w:pPr>
        <w:tabs>
          <w:tab w:val="left" w:pos="8306"/>
        </w:tabs>
        <w:jc w:val="both"/>
        <w:rPr>
          <w:rFonts w:asciiTheme="majorBidi" w:hAnsiTheme="majorBidi" w:cstheme="majorBidi"/>
          <w:sz w:val="20"/>
          <w:szCs w:val="20"/>
          <w:rtl/>
        </w:rPr>
      </w:pPr>
      <w:r w:rsidRPr="008E13A8">
        <w:rPr>
          <w:rFonts w:asciiTheme="majorBidi" w:hAnsiTheme="majorBidi" w:cstheme="majorBidi"/>
          <w:sz w:val="20"/>
          <w:szCs w:val="20"/>
          <w:rtl/>
        </w:rPr>
        <w:t xml:space="preserve">   هو الإجهاض الذي يحدث في الشهور الثلاثة الأولى من الحمل، ونسبته(10)%  تقريبا, ويحدث الكثير منه قبل اكتشاف الحمل في الشهر الأول, ويكون سببه في هذه المرحلة تشوهات في انقسام البويضة، أو الحيوان المنوي، فيكون عدد الكروموسومات فيها غير طبيعي, مما يجعل الحمل غير قادر على الاستمرار, وفي حال الاستمرار رغم هذه التشوهات تولد أطفال مصابون بأمراض وراثية جينية، مثل المغوليين</w:t>
      </w:r>
      <w:r w:rsidR="00D812C0">
        <w:rPr>
          <w:rFonts w:asciiTheme="majorBidi" w:hAnsiTheme="majorBidi" w:cstheme="majorBidi"/>
          <w:sz w:val="20"/>
          <w:szCs w:val="20"/>
          <w:lang w:bidi="ar-AE"/>
        </w:rPr>
        <w:t>[</w:t>
      </w:r>
      <w:r w:rsidR="00311CE1">
        <w:rPr>
          <w:rFonts w:asciiTheme="majorBidi" w:hAnsiTheme="majorBidi" w:cstheme="majorBidi"/>
          <w:sz w:val="20"/>
          <w:szCs w:val="20"/>
          <w:lang w:bidi="ar-AE"/>
        </w:rPr>
        <w:t>5</w:t>
      </w:r>
      <w:r w:rsidR="00D812C0">
        <w:rPr>
          <w:rFonts w:asciiTheme="majorBidi" w:hAnsiTheme="majorBidi" w:cstheme="majorBidi"/>
          <w:sz w:val="20"/>
          <w:szCs w:val="20"/>
          <w:lang w:bidi="ar-AE"/>
        </w:rPr>
        <w:t>]</w:t>
      </w:r>
      <w:r w:rsidR="00D812C0">
        <w:rPr>
          <w:rFonts w:asciiTheme="majorBidi" w:hAnsiTheme="majorBidi" w:cstheme="majorBidi" w:hint="cs"/>
          <w:sz w:val="20"/>
          <w:szCs w:val="20"/>
          <w:rtl/>
        </w:rPr>
        <w:t xml:space="preserve"> </w:t>
      </w:r>
      <w:r w:rsidRPr="008E13A8">
        <w:rPr>
          <w:rFonts w:asciiTheme="majorBidi" w:hAnsiTheme="majorBidi" w:cstheme="majorBidi"/>
          <w:sz w:val="20"/>
          <w:szCs w:val="20"/>
          <w:rtl/>
        </w:rPr>
        <w:t xml:space="preserve">.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b/>
          <w:bCs/>
          <w:sz w:val="20"/>
          <w:szCs w:val="20"/>
          <w:rtl/>
        </w:rPr>
        <w:t>• الإجهاض في المراحل المتأخرة:</w:t>
      </w:r>
    </w:p>
    <w:p w:rsidR="008E13A8" w:rsidRPr="008E13A8" w:rsidRDefault="008E13A8" w:rsidP="00311CE1">
      <w:pPr>
        <w:ind w:left="360"/>
        <w:jc w:val="both"/>
        <w:rPr>
          <w:rFonts w:asciiTheme="majorBidi" w:hAnsiTheme="majorBidi" w:cstheme="majorBidi"/>
          <w:sz w:val="20"/>
          <w:szCs w:val="20"/>
          <w:rtl/>
        </w:rPr>
      </w:pPr>
      <w:r w:rsidRPr="008E13A8">
        <w:rPr>
          <w:rFonts w:asciiTheme="majorBidi" w:hAnsiTheme="majorBidi" w:cstheme="majorBidi"/>
          <w:sz w:val="20"/>
          <w:szCs w:val="20"/>
          <w:rtl/>
        </w:rPr>
        <w:t xml:space="preserve">  وهو موت الجنين بعد تخطيه الشهر الثالث من الحمل, وهذا الموت يكون لأسباب عضوية, فقد تجاوز الجنين المرحلة الجنينية المبكرة, ومن هذه  التشوهات العضوية, تشوه القلب، أو الجهاز التنفسي،</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أو</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أي خلل عضوي</w:t>
      </w:r>
      <w:r w:rsidR="00D812C0">
        <w:rPr>
          <w:rFonts w:asciiTheme="majorBidi" w:hAnsiTheme="majorBidi" w:cstheme="majorBidi" w:hint="cs"/>
          <w:sz w:val="20"/>
          <w:szCs w:val="20"/>
          <w:rtl/>
        </w:rPr>
        <w:t xml:space="preserve"> </w:t>
      </w:r>
      <w:r w:rsidR="00D812C0">
        <w:rPr>
          <w:rFonts w:asciiTheme="majorBidi" w:hAnsiTheme="majorBidi" w:cstheme="majorBidi"/>
          <w:sz w:val="20"/>
          <w:szCs w:val="20"/>
          <w:lang w:bidi="ar-AE"/>
        </w:rPr>
        <w:t>[</w:t>
      </w:r>
      <w:r w:rsidR="00311CE1">
        <w:rPr>
          <w:rFonts w:asciiTheme="majorBidi" w:hAnsiTheme="majorBidi" w:cstheme="majorBidi"/>
          <w:sz w:val="20"/>
          <w:szCs w:val="20"/>
          <w:lang w:bidi="ar-AE"/>
        </w:rPr>
        <w:t>5</w:t>
      </w:r>
      <w:r w:rsidR="00D812C0">
        <w:rPr>
          <w:rFonts w:asciiTheme="majorBidi" w:hAnsiTheme="majorBidi" w:cstheme="majorBidi"/>
          <w:sz w:val="20"/>
          <w:szCs w:val="20"/>
          <w:lang w:bidi="ar-AE"/>
        </w:rPr>
        <w:t>]</w:t>
      </w:r>
      <w:r w:rsidRPr="008E13A8">
        <w:rPr>
          <w:rFonts w:asciiTheme="majorBidi" w:hAnsiTheme="majorBidi" w:cstheme="majorBidi"/>
          <w:sz w:val="20"/>
          <w:szCs w:val="20"/>
          <w:rtl/>
        </w:rPr>
        <w:t>.</w:t>
      </w:r>
    </w:p>
    <w:p w:rsidR="008E13A8" w:rsidRPr="008E13A8" w:rsidRDefault="008E13A8" w:rsidP="007B4540">
      <w:pPr>
        <w:jc w:val="both"/>
        <w:rPr>
          <w:rFonts w:asciiTheme="majorBidi" w:hAnsiTheme="majorBidi" w:cstheme="majorBidi"/>
          <w:b/>
          <w:bCs/>
          <w:sz w:val="20"/>
          <w:szCs w:val="20"/>
          <w:rtl/>
        </w:rPr>
      </w:pP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 xml:space="preserve">    أسباب الاجهاض في الإنسان :</w:t>
      </w:r>
    </w:p>
    <w:p w:rsidR="008E13A8" w:rsidRPr="008E13A8" w:rsidRDefault="008E13A8" w:rsidP="008E13A8">
      <w:pPr>
        <w:pStyle w:val="a3"/>
        <w:numPr>
          <w:ilvl w:val="0"/>
          <w:numId w:val="29"/>
        </w:numPr>
        <w:bidi/>
        <w:jc w:val="both"/>
        <w:rPr>
          <w:rFonts w:asciiTheme="majorBidi" w:hAnsiTheme="majorBidi" w:cstheme="majorBidi"/>
          <w:b/>
          <w:bCs/>
          <w:sz w:val="20"/>
          <w:szCs w:val="20"/>
        </w:rPr>
      </w:pPr>
      <w:r w:rsidRPr="008E13A8">
        <w:rPr>
          <w:rFonts w:asciiTheme="majorBidi" w:hAnsiTheme="majorBidi" w:cstheme="majorBidi"/>
          <w:b/>
          <w:bCs/>
          <w:sz w:val="20"/>
          <w:szCs w:val="20"/>
          <w:rtl/>
        </w:rPr>
        <w:t>تشوهات الرحم أو عنق الرحم :</w:t>
      </w:r>
    </w:p>
    <w:p w:rsidR="008E13A8" w:rsidRPr="008E13A8" w:rsidRDefault="008E13A8" w:rsidP="008E13A8">
      <w:pPr>
        <w:ind w:left="420"/>
        <w:jc w:val="both"/>
        <w:rPr>
          <w:rFonts w:asciiTheme="majorBidi" w:hAnsiTheme="majorBidi" w:cstheme="majorBidi"/>
          <w:b/>
          <w:bCs/>
          <w:sz w:val="20"/>
          <w:szCs w:val="20"/>
        </w:rPr>
      </w:pPr>
      <w:r w:rsidRPr="008E13A8">
        <w:rPr>
          <w:rFonts w:asciiTheme="majorBidi" w:hAnsiTheme="majorBidi" w:cstheme="majorBidi"/>
          <w:sz w:val="20"/>
          <w:szCs w:val="20"/>
          <w:rtl/>
        </w:rPr>
        <w:t xml:space="preserve">في بعض الحالات قد يكون شكل الرحم غير طبيعي، مما يجعل من الصعب للجنين أن يزرع نفسه فيه أو أنه إذا </w:t>
      </w:r>
      <w:r w:rsidRPr="008E13A8">
        <w:rPr>
          <w:rFonts w:asciiTheme="majorBidi" w:hAnsiTheme="majorBidi" w:cstheme="majorBidi"/>
          <w:sz w:val="20"/>
          <w:szCs w:val="20"/>
          <w:rtl/>
        </w:rPr>
        <w:lastRenderedPageBreak/>
        <w:t>استطاع أن يقوم بالزرع، فإنه لا يحصل على التغذية اللازمة لنموه، وفي بعض الحالات الأخرى، عنق الرحم قد تكون ضعيفة مما يجعل من المستحيل استمرار الجنين في النمو.</w:t>
      </w:r>
    </w:p>
    <w:p w:rsidR="008E13A8" w:rsidRPr="008E13A8" w:rsidRDefault="008E13A8" w:rsidP="008E13A8">
      <w:pPr>
        <w:pStyle w:val="a3"/>
        <w:numPr>
          <w:ilvl w:val="0"/>
          <w:numId w:val="29"/>
        </w:numPr>
        <w:bidi/>
        <w:jc w:val="both"/>
        <w:rPr>
          <w:rFonts w:asciiTheme="majorBidi" w:hAnsiTheme="majorBidi" w:cstheme="majorBidi"/>
          <w:b/>
          <w:bCs/>
          <w:sz w:val="20"/>
          <w:szCs w:val="20"/>
        </w:rPr>
      </w:pPr>
      <w:r w:rsidRPr="008E13A8">
        <w:rPr>
          <w:rFonts w:asciiTheme="majorBidi" w:hAnsiTheme="majorBidi" w:cstheme="majorBidi"/>
          <w:b/>
          <w:bCs/>
          <w:sz w:val="20"/>
          <w:szCs w:val="20"/>
          <w:rtl/>
        </w:rPr>
        <w:t>الاضطراب المناعي :</w:t>
      </w:r>
    </w:p>
    <w:p w:rsidR="008E13A8" w:rsidRPr="008E13A8" w:rsidRDefault="008E13A8" w:rsidP="008E13A8">
      <w:pPr>
        <w:ind w:left="420"/>
        <w:jc w:val="both"/>
        <w:rPr>
          <w:rFonts w:asciiTheme="majorBidi" w:hAnsiTheme="majorBidi" w:cstheme="majorBidi"/>
          <w:b/>
          <w:bCs/>
          <w:sz w:val="20"/>
          <w:szCs w:val="20"/>
        </w:rPr>
      </w:pPr>
      <w:r w:rsidRPr="008E13A8">
        <w:rPr>
          <w:rFonts w:asciiTheme="majorBidi" w:hAnsiTheme="majorBidi" w:cstheme="majorBidi"/>
          <w:sz w:val="20"/>
          <w:szCs w:val="20"/>
          <w:rtl/>
        </w:rPr>
        <w:t>في بعض الحالات من الحمل , حيث أن جسد المرأة يتعامل مع الجنين، على أنه جسم غريب، ويقوم بإنتاج أجسام مضادة لمحاربته .</w:t>
      </w:r>
    </w:p>
    <w:p w:rsidR="008E13A8" w:rsidRPr="008E13A8" w:rsidRDefault="008E13A8" w:rsidP="008E13A8">
      <w:pPr>
        <w:pStyle w:val="a3"/>
        <w:numPr>
          <w:ilvl w:val="0"/>
          <w:numId w:val="29"/>
        </w:numPr>
        <w:bidi/>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عدم التوازن أو الخلل الهرموني :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خلال المراحل الأولى من الحمل، فإنه يتطلب أن يكون الجسم قادراً على تكوين مستوى عال، من هرمون البروجسترون , لأنه يمكن أن يؤدي هذا إلى حدوث الإجهاض.</w:t>
      </w:r>
    </w:p>
    <w:p w:rsidR="006C60EF" w:rsidRPr="008E13A8" w:rsidRDefault="008E13A8" w:rsidP="00D25FA9">
      <w:pPr>
        <w:jc w:val="both"/>
        <w:rPr>
          <w:rFonts w:asciiTheme="majorBidi" w:hAnsiTheme="majorBidi" w:cstheme="majorBidi"/>
          <w:sz w:val="20"/>
          <w:szCs w:val="20"/>
        </w:rPr>
      </w:pPr>
      <w:r w:rsidRPr="008E13A8">
        <w:rPr>
          <w:rFonts w:asciiTheme="majorBidi" w:hAnsiTheme="majorBidi" w:cstheme="majorBidi"/>
          <w:sz w:val="20"/>
          <w:szCs w:val="20"/>
          <w:rtl/>
        </w:rPr>
        <w:t xml:space="preserve">   البيئة غير الصحية للرحم،(شذوذ الرحم) التي تكون في بعض الحالات لا</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يمكن معالجتها،</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 xml:space="preserve">مثل الغده الدرقية, والسكري، وغيرها ،فإنها تجعل الرحم غير صالح للحمل ، ويمكن أن تؤدي إلى الإجهاض </w:t>
      </w:r>
      <w:r w:rsidR="00670C3F">
        <w:rPr>
          <w:rFonts w:asciiTheme="majorBidi" w:hAnsiTheme="majorBidi" w:cstheme="majorBidi"/>
          <w:sz w:val="20"/>
          <w:szCs w:val="20"/>
          <w:lang w:bidi="ar-AE"/>
        </w:rPr>
        <w:t>[11]</w:t>
      </w:r>
      <w:r w:rsidR="00670C3F">
        <w:rPr>
          <w:rFonts w:asciiTheme="majorBidi" w:hAnsiTheme="majorBidi" w:cstheme="majorBidi" w:hint="cs"/>
          <w:sz w:val="20"/>
          <w:szCs w:val="20"/>
          <w:rtl/>
        </w:rPr>
        <w:t xml:space="preserve"> </w:t>
      </w:r>
      <w:r w:rsidRPr="008E13A8">
        <w:rPr>
          <w:rFonts w:asciiTheme="majorBidi" w:hAnsiTheme="majorBidi" w:cstheme="majorBidi"/>
          <w:sz w:val="20"/>
          <w:szCs w:val="20"/>
          <w:rtl/>
        </w:rPr>
        <w:t>.</w:t>
      </w:r>
    </w:p>
    <w:p w:rsidR="008E13A8" w:rsidRPr="008E13A8" w:rsidRDefault="008E13A8" w:rsidP="008E13A8">
      <w:pPr>
        <w:pStyle w:val="a3"/>
        <w:numPr>
          <w:ilvl w:val="0"/>
          <w:numId w:val="29"/>
        </w:numPr>
        <w:bidi/>
        <w:jc w:val="both"/>
        <w:rPr>
          <w:rFonts w:asciiTheme="majorBidi" w:hAnsiTheme="majorBidi" w:cstheme="majorBidi"/>
          <w:b/>
          <w:bCs/>
          <w:sz w:val="20"/>
          <w:szCs w:val="20"/>
          <w:rtl/>
        </w:rPr>
      </w:pPr>
      <w:r w:rsidRPr="008E13A8">
        <w:rPr>
          <w:rFonts w:asciiTheme="majorBidi" w:hAnsiTheme="majorBidi" w:cstheme="majorBidi"/>
          <w:b/>
          <w:bCs/>
          <w:sz w:val="20"/>
          <w:szCs w:val="20"/>
          <w:rtl/>
        </w:rPr>
        <w:t>الالتهابات البكتيرية :</w:t>
      </w:r>
    </w:p>
    <w:p w:rsidR="008E13A8" w:rsidRPr="008E13A8" w:rsidRDefault="008E13A8" w:rsidP="008E13A8">
      <w:pPr>
        <w:jc w:val="both"/>
        <w:rPr>
          <w:rFonts w:asciiTheme="majorBidi" w:hAnsiTheme="majorBidi" w:cstheme="majorBidi"/>
          <w:sz w:val="20"/>
          <w:szCs w:val="20"/>
        </w:rPr>
      </w:pPr>
      <w:r w:rsidRPr="008E13A8">
        <w:rPr>
          <w:rFonts w:asciiTheme="majorBidi" w:hAnsiTheme="majorBidi" w:cstheme="majorBidi"/>
          <w:sz w:val="20"/>
          <w:szCs w:val="20"/>
          <w:rtl/>
        </w:rPr>
        <w:t xml:space="preserve">   توجد البكتيريا الجيدة والسيئة على حد سواء في الأجهزة التناسلية للذكور وللإناث، في بعض الحالات يمكن للبكتريا السيئة أن تسبب بعض الأمراض المعدية، مثل </w:t>
      </w:r>
      <w:proofErr w:type="spellStart"/>
      <w:r w:rsidRPr="008E13A8">
        <w:rPr>
          <w:rFonts w:asciiTheme="majorBidi" w:hAnsiTheme="majorBidi" w:cstheme="majorBidi"/>
          <w:sz w:val="20"/>
          <w:szCs w:val="20"/>
          <w:rtl/>
        </w:rPr>
        <w:t>الميكوبلازما</w:t>
      </w:r>
      <w:proofErr w:type="spellEnd"/>
      <w:r w:rsidRPr="008E13A8">
        <w:rPr>
          <w:rFonts w:asciiTheme="majorBidi" w:hAnsiTheme="majorBidi" w:cstheme="majorBidi"/>
          <w:sz w:val="20"/>
          <w:szCs w:val="20"/>
          <w:rtl/>
        </w:rPr>
        <w:t xml:space="preserve"> </w:t>
      </w:r>
      <w:proofErr w:type="spellStart"/>
      <w:r w:rsidRPr="008E13A8">
        <w:rPr>
          <w:rFonts w:asciiTheme="majorBidi" w:hAnsiTheme="majorBidi" w:cstheme="majorBidi"/>
          <w:sz w:val="20"/>
          <w:szCs w:val="20"/>
          <w:rtl/>
        </w:rPr>
        <w:t>هومينيس</w:t>
      </w:r>
      <w:proofErr w:type="spellEnd"/>
      <w:r w:rsidRPr="008E13A8">
        <w:rPr>
          <w:rFonts w:asciiTheme="majorBidi" w:hAnsiTheme="majorBidi" w:cstheme="majorBidi"/>
          <w:sz w:val="20"/>
          <w:szCs w:val="20"/>
          <w:rtl/>
        </w:rPr>
        <w:t xml:space="preserve">، </w:t>
      </w:r>
      <w:r w:rsidR="00670C3F" w:rsidRPr="008E13A8">
        <w:rPr>
          <w:rFonts w:asciiTheme="majorBidi" w:hAnsiTheme="majorBidi" w:cstheme="majorBidi" w:hint="cs"/>
          <w:sz w:val="20"/>
          <w:szCs w:val="20"/>
          <w:rtl/>
        </w:rPr>
        <w:t>والتي</w:t>
      </w:r>
      <w:r w:rsidRPr="008E13A8">
        <w:rPr>
          <w:rFonts w:asciiTheme="majorBidi" w:hAnsiTheme="majorBidi" w:cstheme="majorBidi"/>
          <w:sz w:val="20"/>
          <w:szCs w:val="20"/>
          <w:rtl/>
        </w:rPr>
        <w:t xml:space="preserve"> يمكن أن تؤدي إلى الإجهاض.</w:t>
      </w:r>
    </w:p>
    <w:p w:rsidR="008E13A8" w:rsidRPr="008E13A8" w:rsidRDefault="008E13A8" w:rsidP="008E13A8">
      <w:pPr>
        <w:pStyle w:val="a3"/>
        <w:numPr>
          <w:ilvl w:val="0"/>
          <w:numId w:val="29"/>
        </w:numPr>
        <w:bidi/>
        <w:jc w:val="both"/>
        <w:rPr>
          <w:rFonts w:asciiTheme="majorBidi" w:hAnsiTheme="majorBidi" w:cstheme="majorBidi"/>
          <w:b/>
          <w:bCs/>
          <w:sz w:val="20"/>
          <w:szCs w:val="20"/>
        </w:rPr>
      </w:pPr>
      <w:r w:rsidRPr="008E13A8">
        <w:rPr>
          <w:rFonts w:asciiTheme="majorBidi" w:hAnsiTheme="majorBidi" w:cstheme="majorBidi"/>
          <w:b/>
          <w:bCs/>
          <w:sz w:val="20"/>
          <w:szCs w:val="20"/>
          <w:rtl/>
        </w:rPr>
        <w:t>أسلوب المعيشة :</w:t>
      </w:r>
    </w:p>
    <w:p w:rsidR="008E13A8" w:rsidRPr="008E13A8" w:rsidRDefault="008E13A8" w:rsidP="00670C3F">
      <w:pPr>
        <w:ind w:left="567"/>
        <w:jc w:val="both"/>
        <w:rPr>
          <w:rFonts w:asciiTheme="majorBidi" w:hAnsiTheme="majorBidi" w:cstheme="majorBidi"/>
          <w:sz w:val="20"/>
          <w:szCs w:val="20"/>
          <w:rtl/>
        </w:rPr>
      </w:pPr>
      <w:r w:rsidRPr="008E13A8">
        <w:rPr>
          <w:rFonts w:asciiTheme="majorBidi" w:hAnsiTheme="majorBidi" w:cstheme="majorBidi"/>
          <w:sz w:val="20"/>
          <w:szCs w:val="20"/>
          <w:rtl/>
        </w:rPr>
        <w:t xml:space="preserve"> شرب الكحول, والتدخين, وتعاطي المخدرات، وغيرها من هذه الأمور التي يمكن أن تؤدي إلى عبور هذه المواد الضارة إلى المشيمة، مما يؤدي ذلك إلى إيذاء الجنين، والذي بدوره يمكن  أن يؤدي إلى الاجهاض</w:t>
      </w:r>
      <w:r w:rsidR="00670C3F">
        <w:rPr>
          <w:rFonts w:asciiTheme="majorBidi" w:hAnsiTheme="majorBidi" w:cstheme="majorBidi"/>
          <w:sz w:val="20"/>
          <w:szCs w:val="20"/>
          <w:lang w:bidi="ar-AE"/>
        </w:rPr>
        <w:t>[11]</w:t>
      </w:r>
      <w:r w:rsidRPr="008E13A8">
        <w:rPr>
          <w:rFonts w:asciiTheme="majorBidi" w:hAnsiTheme="majorBidi" w:cstheme="majorBidi"/>
          <w:sz w:val="20"/>
          <w:szCs w:val="20"/>
          <w:rtl/>
        </w:rPr>
        <w:t xml:space="preserve">.                 </w:t>
      </w:r>
    </w:p>
    <w:p w:rsidR="008E13A8" w:rsidRPr="008E13A8" w:rsidRDefault="008E13A8" w:rsidP="007B4540">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w:t>
      </w:r>
      <w:r w:rsidRPr="008E13A8">
        <w:rPr>
          <w:rFonts w:asciiTheme="majorBidi" w:hAnsiTheme="majorBidi" w:cstheme="majorBidi"/>
          <w:b/>
          <w:bCs/>
          <w:sz w:val="20"/>
          <w:szCs w:val="20"/>
          <w:rtl/>
        </w:rPr>
        <w:t>علامات الإجهاض وكيفية حدوثه في الإنسان:</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يحدث الإجهاض عند انفصال اتصالات الجنين بالرحم، فينتج منه خروج الدم من الرحم، مصحوبا بقطع من الجنين، أو أغشيته , وقد يكون هذا الدم على شكل قطع متجمدة داكنة اللون، مثل  الكبدة، وفي الكثير من الحالات تشعر الحامل بمغص في أسفل البطن، يشابه مغص الدورة الشهرية أو الولادة؛ لأن سببه انقباض الرحم؛ لطرد ما في داخله.</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فإن كان الجزء الذى انفصل من الجنين صغيراً، فإنه يتم العلاج، ويستمر الحمل, أما إن كان الجزء المنفصل كبيراً، فإن النزيف والمغص يستمران حتى ينفصل الجنين كله ويخرج .</w:t>
      </w:r>
    </w:p>
    <w:p w:rsidR="008E13A8" w:rsidRDefault="008E13A8" w:rsidP="006C60EF">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وفي الكثير من الحالات قد تبقى أجزاء  من الجنين أو أغشيته داخل الرحم، ولذا يجب عرض الأمر على الطبيب من أول خروج الدم, حتى يستطيع أن يقرر العلاج اللازم</w:t>
      </w:r>
      <w:r w:rsidR="00670C3F">
        <w:rPr>
          <w:rFonts w:asciiTheme="majorBidi" w:hAnsiTheme="majorBidi" w:cstheme="majorBidi" w:hint="cs"/>
          <w:sz w:val="20"/>
          <w:szCs w:val="20"/>
          <w:rtl/>
        </w:rPr>
        <w:t xml:space="preserve"> </w:t>
      </w:r>
      <w:r w:rsidR="00670C3F">
        <w:rPr>
          <w:rFonts w:asciiTheme="majorBidi" w:hAnsiTheme="majorBidi" w:cstheme="majorBidi"/>
          <w:sz w:val="20"/>
          <w:szCs w:val="20"/>
          <w:lang w:bidi="ar-AE"/>
        </w:rPr>
        <w:t>[</w:t>
      </w:r>
      <w:r w:rsidR="006C60EF">
        <w:rPr>
          <w:rFonts w:asciiTheme="majorBidi" w:hAnsiTheme="majorBidi" w:cstheme="majorBidi"/>
          <w:sz w:val="20"/>
          <w:szCs w:val="20"/>
          <w:lang w:bidi="ar-AE"/>
        </w:rPr>
        <w:t>5</w:t>
      </w:r>
      <w:r w:rsidR="00670C3F">
        <w:rPr>
          <w:rFonts w:asciiTheme="majorBidi" w:hAnsiTheme="majorBidi" w:cstheme="majorBidi"/>
          <w:sz w:val="20"/>
          <w:szCs w:val="20"/>
          <w:lang w:bidi="ar-AE"/>
        </w:rPr>
        <w:t>]</w:t>
      </w:r>
      <w:r w:rsidRPr="008E13A8">
        <w:rPr>
          <w:rFonts w:asciiTheme="majorBidi" w:hAnsiTheme="majorBidi" w:cstheme="majorBidi"/>
          <w:sz w:val="20"/>
          <w:szCs w:val="20"/>
          <w:rtl/>
        </w:rPr>
        <w:t>.</w:t>
      </w:r>
    </w:p>
    <w:p w:rsidR="00797516" w:rsidRPr="008E13A8" w:rsidRDefault="00797516" w:rsidP="006C60EF">
      <w:pPr>
        <w:jc w:val="both"/>
        <w:rPr>
          <w:rFonts w:asciiTheme="majorBidi" w:hAnsiTheme="majorBidi" w:cstheme="majorBidi"/>
          <w:sz w:val="20"/>
          <w:szCs w:val="20"/>
          <w:rtl/>
        </w:rPr>
      </w:pPr>
    </w:p>
    <w:p w:rsidR="008E13A8" w:rsidRPr="008E13A8" w:rsidRDefault="008E13A8" w:rsidP="007B4540">
      <w:pPr>
        <w:jc w:val="both"/>
        <w:rPr>
          <w:rFonts w:asciiTheme="majorBidi" w:hAnsiTheme="majorBidi" w:cstheme="majorBidi"/>
          <w:sz w:val="20"/>
          <w:szCs w:val="20"/>
          <w:rtl/>
        </w:rPr>
      </w:pPr>
      <w:r w:rsidRPr="008E13A8">
        <w:rPr>
          <w:rFonts w:asciiTheme="majorBidi" w:hAnsiTheme="majorBidi" w:cstheme="majorBidi"/>
          <w:b/>
          <w:bCs/>
          <w:sz w:val="20"/>
          <w:szCs w:val="20"/>
          <w:rtl/>
        </w:rPr>
        <w:lastRenderedPageBreak/>
        <w:t xml:space="preserve">    الوقاية من حدوث الإجهاض في الإنسان:</w:t>
      </w:r>
    </w:p>
    <w:p w:rsidR="008E13A8" w:rsidRPr="007B4540" w:rsidRDefault="008E13A8" w:rsidP="006C60EF">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يجب الراحة التامة، وتجنب الاسباب المؤدية إليه، ويجب تحليل الدم؛</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والبول؛ لمعرفة الأمراض في الأم, وقد يحتاج الأمر إلى ذات التحاليل في الزوجان واتباع نظام غذائي متوازن، وتجنب التدخين، والمناطق التي يدخن فيها الناس الآخرون، والتقليل من تناول الكافيين</w:t>
      </w:r>
      <w:r w:rsidR="00670C3F">
        <w:rPr>
          <w:rFonts w:asciiTheme="majorBidi" w:hAnsiTheme="majorBidi" w:cstheme="majorBidi"/>
          <w:sz w:val="20"/>
          <w:szCs w:val="20"/>
          <w:lang w:bidi="ar-AE"/>
        </w:rPr>
        <w:t>[</w:t>
      </w:r>
      <w:r w:rsidR="006C60EF">
        <w:rPr>
          <w:rFonts w:asciiTheme="majorBidi" w:hAnsiTheme="majorBidi" w:cstheme="majorBidi"/>
          <w:sz w:val="20"/>
          <w:szCs w:val="20"/>
          <w:lang w:bidi="ar-AE"/>
        </w:rPr>
        <w:t>5</w:t>
      </w:r>
      <w:r w:rsidR="00670C3F">
        <w:rPr>
          <w:rFonts w:asciiTheme="majorBidi" w:hAnsiTheme="majorBidi" w:cstheme="majorBidi"/>
          <w:sz w:val="20"/>
          <w:szCs w:val="20"/>
          <w:lang w:bidi="ar-AE"/>
        </w:rPr>
        <w:t>]</w:t>
      </w:r>
      <w:r w:rsidRPr="008E13A8">
        <w:rPr>
          <w:rFonts w:asciiTheme="majorBidi" w:hAnsiTheme="majorBidi" w:cstheme="majorBidi"/>
          <w:sz w:val="20"/>
          <w:szCs w:val="20"/>
          <w:rtl/>
        </w:rPr>
        <w:t xml:space="preserve">. </w:t>
      </w:r>
    </w:p>
    <w:p w:rsidR="008E13A8" w:rsidRPr="008E13A8" w:rsidRDefault="008E13A8" w:rsidP="007B4540">
      <w:pPr>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    الدراسات السابقة </w:t>
      </w:r>
      <w:r w:rsidRPr="008E13A8">
        <w:rPr>
          <w:rFonts w:asciiTheme="majorBidi" w:hAnsiTheme="majorBidi" w:cstheme="majorBidi"/>
          <w:b/>
          <w:bCs/>
          <w:sz w:val="20"/>
          <w:szCs w:val="20"/>
        </w:rPr>
        <w:t>(Review of Literature)</w:t>
      </w:r>
    </w:p>
    <w:p w:rsidR="008E13A8" w:rsidRPr="008E13A8" w:rsidRDefault="008E13A8" w:rsidP="008E13A8">
      <w:pPr>
        <w:jc w:val="both"/>
        <w:rPr>
          <w:rFonts w:asciiTheme="majorBidi" w:hAnsiTheme="majorBidi" w:cstheme="majorBidi" w:hint="cs"/>
          <w:b/>
          <w:bCs/>
          <w:sz w:val="20"/>
          <w:szCs w:val="20"/>
          <w:rtl/>
        </w:rPr>
      </w:pPr>
      <w:r w:rsidRPr="008E13A8">
        <w:rPr>
          <w:rFonts w:asciiTheme="majorBidi" w:hAnsiTheme="majorBidi" w:cstheme="majorBidi"/>
          <w:b/>
          <w:bCs/>
          <w:sz w:val="20"/>
          <w:szCs w:val="20"/>
          <w:rtl/>
        </w:rPr>
        <w:t xml:space="preserve">   </w:t>
      </w:r>
      <w:r w:rsidRPr="008E13A8">
        <w:rPr>
          <w:rFonts w:asciiTheme="majorBidi" w:hAnsiTheme="majorBidi" w:cstheme="majorBidi"/>
          <w:sz w:val="20"/>
          <w:szCs w:val="20"/>
          <w:rtl/>
        </w:rPr>
        <w:t>أجريت الكثير من الدراسات لمعرفة أسباب الإجهاض لدى بعض الثدييات، ومن هذه الدراسات:</w:t>
      </w:r>
    </w:p>
    <w:p w:rsidR="008E13A8" w:rsidRPr="008E13A8" w:rsidRDefault="008E13A8" w:rsidP="008E13A8">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  قامت الباحثة (</w:t>
      </w:r>
      <w:r w:rsidRPr="008E13A8">
        <w:rPr>
          <w:rFonts w:asciiTheme="majorBidi" w:hAnsiTheme="majorBidi" w:cstheme="majorBidi"/>
          <w:sz w:val="20"/>
          <w:szCs w:val="20"/>
        </w:rPr>
        <w:t>MeDonald,1967</w:t>
      </w:r>
      <w:r w:rsidRPr="008E13A8">
        <w:rPr>
          <w:rFonts w:asciiTheme="majorBidi" w:hAnsiTheme="majorBidi" w:cstheme="majorBidi"/>
          <w:sz w:val="20"/>
          <w:szCs w:val="20"/>
          <w:rtl/>
        </w:rPr>
        <w:t xml:space="preserve">) بدراسة أسباب الإجهاض، وتوصلت إلي أن 32-55% من العوامل الرئيسية المسببة للإجهاض في الأغنام والأبقار كانت بسبب إهمال المزارعين، وانتشار حالات الإجهاض المعدي تتسبب فيها بكتيريا </w:t>
      </w:r>
      <w:proofErr w:type="spellStart"/>
      <w:r w:rsidRPr="008E13A8">
        <w:rPr>
          <w:rFonts w:asciiTheme="majorBidi" w:hAnsiTheme="majorBidi" w:cstheme="majorBidi"/>
          <w:sz w:val="20"/>
          <w:szCs w:val="20"/>
          <w:rtl/>
        </w:rPr>
        <w:t>الريكتيسيا</w:t>
      </w:r>
      <w:proofErr w:type="spellEnd"/>
      <w:r w:rsidRPr="008E13A8">
        <w:rPr>
          <w:rFonts w:asciiTheme="majorBidi" w:hAnsiTheme="majorBidi" w:cstheme="majorBidi"/>
          <w:sz w:val="20"/>
          <w:szCs w:val="20"/>
          <w:rtl/>
        </w:rPr>
        <w:t xml:space="preserve"> </w:t>
      </w:r>
      <w:proofErr w:type="spellStart"/>
      <w:r w:rsidRPr="008E13A8">
        <w:rPr>
          <w:rFonts w:asciiTheme="majorBidi" w:hAnsiTheme="majorBidi" w:cstheme="majorBidi"/>
          <w:sz w:val="20"/>
          <w:szCs w:val="20"/>
          <w:rtl/>
        </w:rPr>
        <w:t>والكلاميديا</w:t>
      </w:r>
      <w:proofErr w:type="spellEnd"/>
      <w:r w:rsidRPr="008E13A8">
        <w:rPr>
          <w:rFonts w:asciiTheme="majorBidi" w:hAnsiTheme="majorBidi" w:cstheme="majorBidi"/>
          <w:sz w:val="20"/>
          <w:szCs w:val="20"/>
          <w:rtl/>
        </w:rPr>
        <w:t>.</w:t>
      </w:r>
    </w:p>
    <w:p w:rsidR="008E13A8" w:rsidRPr="008E13A8" w:rsidRDefault="008E13A8" w:rsidP="008E13A8">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 وقامت الباحثة</w:t>
      </w:r>
      <w:r w:rsidR="008F1880">
        <w:rPr>
          <w:rFonts w:asciiTheme="majorBidi" w:hAnsiTheme="majorBidi" w:cstheme="majorBidi" w:hint="cs"/>
          <w:sz w:val="20"/>
          <w:szCs w:val="20"/>
          <w:rtl/>
        </w:rPr>
        <w:t xml:space="preserve"> </w:t>
      </w:r>
      <w:r w:rsidRPr="008E13A8">
        <w:rPr>
          <w:rFonts w:asciiTheme="majorBidi" w:hAnsiTheme="majorBidi" w:cstheme="majorBidi"/>
          <w:sz w:val="20"/>
          <w:szCs w:val="20"/>
          <w:rtl/>
        </w:rPr>
        <w:t>(</w:t>
      </w:r>
      <w:r w:rsidRPr="008E13A8">
        <w:rPr>
          <w:rFonts w:asciiTheme="majorBidi" w:hAnsiTheme="majorBidi" w:cstheme="majorBidi"/>
          <w:sz w:val="20"/>
          <w:szCs w:val="20"/>
        </w:rPr>
        <w:t>Khera,1982</w:t>
      </w:r>
      <w:r w:rsidRPr="008E13A8">
        <w:rPr>
          <w:rFonts w:asciiTheme="majorBidi" w:hAnsiTheme="majorBidi" w:cstheme="majorBidi"/>
          <w:sz w:val="20"/>
          <w:szCs w:val="20"/>
          <w:rtl/>
        </w:rPr>
        <w:t>)</w:t>
      </w:r>
      <w:r w:rsidR="00670C3F">
        <w:rPr>
          <w:rFonts w:asciiTheme="majorBidi" w:hAnsiTheme="majorBidi" w:cstheme="majorBidi" w:hint="cs"/>
          <w:sz w:val="20"/>
          <w:szCs w:val="20"/>
          <w:rtl/>
        </w:rPr>
        <w:t xml:space="preserve"> </w:t>
      </w:r>
      <w:r w:rsidRPr="008E13A8">
        <w:rPr>
          <w:rFonts w:asciiTheme="majorBidi" w:hAnsiTheme="majorBidi" w:cstheme="majorBidi"/>
          <w:sz w:val="20"/>
          <w:szCs w:val="20"/>
          <w:rtl/>
        </w:rPr>
        <w:t>بدراسة بكتيريا</w:t>
      </w:r>
      <w:r w:rsidRPr="008E13A8">
        <w:rPr>
          <w:rFonts w:asciiTheme="majorBidi" w:hAnsiTheme="majorBidi" w:cstheme="majorBidi"/>
          <w:sz w:val="20"/>
          <w:szCs w:val="20"/>
        </w:rPr>
        <w:t xml:space="preserve">Listeria </w:t>
      </w:r>
      <w:proofErr w:type="spellStart"/>
      <w:r w:rsidRPr="008E13A8">
        <w:rPr>
          <w:rFonts w:asciiTheme="majorBidi" w:hAnsiTheme="majorBidi" w:cstheme="majorBidi"/>
          <w:sz w:val="20"/>
          <w:szCs w:val="20"/>
        </w:rPr>
        <w:t>monocytogenes</w:t>
      </w:r>
      <w:proofErr w:type="spellEnd"/>
      <w:r w:rsidRPr="008E13A8">
        <w:rPr>
          <w:rFonts w:asciiTheme="majorBidi" w:hAnsiTheme="majorBidi" w:cstheme="majorBidi"/>
          <w:sz w:val="20"/>
          <w:szCs w:val="20"/>
        </w:rPr>
        <w:t>)</w:t>
      </w:r>
      <w:r w:rsidRPr="008E13A8">
        <w:rPr>
          <w:rFonts w:asciiTheme="majorBidi" w:hAnsiTheme="majorBidi" w:cstheme="majorBidi"/>
          <w:sz w:val="20"/>
          <w:szCs w:val="20"/>
          <w:rtl/>
        </w:rPr>
        <w:t>) وتوصلت إلي أن هذه البكتيريا تؤثر على النساء الحوامل، وتسبب التهابات السحايا والإجهاض، في مراحل مبكرة من الحمل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 قام الباحثون (</w:t>
      </w:r>
      <w:r w:rsidRPr="008E13A8">
        <w:rPr>
          <w:rFonts w:asciiTheme="majorBidi" w:hAnsiTheme="majorBidi" w:cstheme="majorBidi"/>
          <w:sz w:val="20"/>
          <w:szCs w:val="20"/>
        </w:rPr>
        <w:t xml:space="preserve">Plant </w:t>
      </w:r>
      <w:r w:rsidRPr="008E13A8">
        <w:rPr>
          <w:rFonts w:asciiTheme="majorBidi" w:hAnsiTheme="majorBidi" w:cstheme="majorBidi"/>
          <w:i/>
          <w:iCs/>
          <w:sz w:val="20"/>
          <w:szCs w:val="20"/>
        </w:rPr>
        <w:t>et al</w:t>
      </w:r>
      <w:r w:rsidRPr="008E13A8">
        <w:rPr>
          <w:rFonts w:asciiTheme="majorBidi" w:hAnsiTheme="majorBidi" w:cstheme="majorBidi"/>
          <w:sz w:val="20"/>
          <w:szCs w:val="20"/>
        </w:rPr>
        <w:t>,1982</w:t>
      </w:r>
      <w:r w:rsidRPr="008E13A8">
        <w:rPr>
          <w:rFonts w:asciiTheme="majorBidi" w:hAnsiTheme="majorBidi" w:cstheme="majorBidi"/>
          <w:sz w:val="20"/>
          <w:szCs w:val="20"/>
          <w:rtl/>
        </w:rPr>
        <w:t>) بالكشف عن العوامل المسببة للإجهاض في الأغنام من طريق مشيمة الجنين، والأعضاء الداخلية للجنين، ويتم تحديد العامل المسبب باستخدام المجهر، أو</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بالكشف عن الأجسام المضادة في عينات مسحوبة من مصل الدم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 قام الباحثون (</w:t>
      </w:r>
      <w:proofErr w:type="spellStart"/>
      <w:r w:rsidRPr="008E13A8">
        <w:rPr>
          <w:rFonts w:asciiTheme="majorBidi" w:hAnsiTheme="majorBidi" w:cstheme="majorBidi"/>
          <w:sz w:val="20"/>
          <w:szCs w:val="20"/>
        </w:rPr>
        <w:t>Vidic</w:t>
      </w:r>
      <w:proofErr w:type="spellEnd"/>
      <w:r w:rsidRPr="008E13A8">
        <w:rPr>
          <w:rFonts w:asciiTheme="majorBidi" w:hAnsiTheme="majorBidi" w:cstheme="majorBidi"/>
          <w:sz w:val="20"/>
          <w:szCs w:val="20"/>
        </w:rPr>
        <w:t xml:space="preserve"> </w:t>
      </w:r>
      <w:r w:rsidRPr="008E13A8">
        <w:rPr>
          <w:rFonts w:asciiTheme="majorBidi" w:hAnsiTheme="majorBidi" w:cstheme="majorBidi"/>
          <w:i/>
          <w:iCs/>
          <w:sz w:val="20"/>
          <w:szCs w:val="20"/>
        </w:rPr>
        <w:t>et al</w:t>
      </w:r>
      <w:r w:rsidRPr="008E13A8">
        <w:rPr>
          <w:rFonts w:asciiTheme="majorBidi" w:hAnsiTheme="majorBidi" w:cstheme="majorBidi"/>
          <w:sz w:val="20"/>
          <w:szCs w:val="20"/>
        </w:rPr>
        <w:t>,1994</w:t>
      </w:r>
      <w:r w:rsidRPr="008E13A8">
        <w:rPr>
          <w:rFonts w:asciiTheme="majorBidi" w:hAnsiTheme="majorBidi" w:cstheme="majorBidi"/>
          <w:sz w:val="20"/>
          <w:szCs w:val="20"/>
          <w:rtl/>
        </w:rPr>
        <w:t xml:space="preserve">) بدراسة مرض يدعى  </w:t>
      </w:r>
      <w:proofErr w:type="spellStart"/>
      <w:r w:rsidRPr="008E13A8">
        <w:rPr>
          <w:rFonts w:asciiTheme="majorBidi" w:hAnsiTheme="majorBidi" w:cstheme="majorBidi"/>
          <w:sz w:val="20"/>
          <w:szCs w:val="20"/>
          <w:rtl/>
        </w:rPr>
        <w:t>الليبوسيروسيات</w:t>
      </w:r>
      <w:proofErr w:type="spellEnd"/>
      <w:r w:rsidRPr="008E13A8">
        <w:rPr>
          <w:rFonts w:asciiTheme="majorBidi" w:hAnsiTheme="majorBidi" w:cstheme="majorBidi"/>
          <w:sz w:val="20"/>
          <w:szCs w:val="20"/>
          <w:rtl/>
        </w:rPr>
        <w:t xml:space="preserve"> وتوصلوا إلى أن هذا المرض يصيب الأغنام، وتظهر على النعاج المتضررة حمى، شعور بالضيق ،وإسهال ومن ثم الإجهاض، خلال الأسابيع الأولى من الحمل.</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 قام الباحثون (</w:t>
      </w:r>
      <w:proofErr w:type="spellStart"/>
      <w:r w:rsidRPr="008E13A8">
        <w:rPr>
          <w:rFonts w:asciiTheme="majorBidi" w:hAnsiTheme="majorBidi" w:cstheme="majorBidi"/>
          <w:sz w:val="20"/>
          <w:szCs w:val="20"/>
        </w:rPr>
        <w:t>Verma</w:t>
      </w:r>
      <w:proofErr w:type="spellEnd"/>
      <w:r w:rsidRPr="008E13A8">
        <w:rPr>
          <w:rFonts w:asciiTheme="majorBidi" w:hAnsiTheme="majorBidi" w:cstheme="majorBidi"/>
          <w:sz w:val="20"/>
          <w:szCs w:val="20"/>
        </w:rPr>
        <w:t xml:space="preserve"> </w:t>
      </w:r>
      <w:r w:rsidRPr="008E13A8">
        <w:rPr>
          <w:rFonts w:asciiTheme="majorBidi" w:hAnsiTheme="majorBidi" w:cstheme="majorBidi"/>
          <w:i/>
          <w:iCs/>
          <w:sz w:val="20"/>
          <w:szCs w:val="20"/>
        </w:rPr>
        <w:t>et al</w:t>
      </w:r>
      <w:r w:rsidRPr="008E13A8">
        <w:rPr>
          <w:rFonts w:asciiTheme="majorBidi" w:hAnsiTheme="majorBidi" w:cstheme="majorBidi"/>
          <w:sz w:val="20"/>
          <w:szCs w:val="20"/>
        </w:rPr>
        <w:t>,1999</w:t>
      </w:r>
      <w:r w:rsidRPr="008E13A8">
        <w:rPr>
          <w:rFonts w:asciiTheme="majorBidi" w:hAnsiTheme="majorBidi" w:cstheme="majorBidi"/>
          <w:sz w:val="20"/>
          <w:szCs w:val="20"/>
          <w:rtl/>
        </w:rPr>
        <w:t>) بدراسة داء (</w:t>
      </w:r>
      <w:proofErr w:type="spellStart"/>
      <w:r w:rsidRPr="008E13A8">
        <w:rPr>
          <w:rFonts w:asciiTheme="majorBidi" w:hAnsiTheme="majorBidi" w:cstheme="majorBidi"/>
          <w:sz w:val="20"/>
          <w:szCs w:val="20"/>
          <w:rtl/>
        </w:rPr>
        <w:t>البروسيلا</w:t>
      </w:r>
      <w:proofErr w:type="spellEnd"/>
      <w:r w:rsidRPr="008E13A8">
        <w:rPr>
          <w:rFonts w:asciiTheme="majorBidi" w:hAnsiTheme="majorBidi" w:cstheme="majorBidi"/>
          <w:sz w:val="20"/>
          <w:szCs w:val="20"/>
          <w:rtl/>
        </w:rPr>
        <w:t>)، وتوصلوا إلى أن هذا المرض يصيب أغلب الثدييات، ويتسبب في التهابات تناسلية، والإجهاض .</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 وقام الباحث(</w:t>
      </w:r>
      <w:r w:rsidRPr="008E13A8">
        <w:rPr>
          <w:rFonts w:asciiTheme="majorBidi" w:hAnsiTheme="majorBidi" w:cstheme="majorBidi"/>
          <w:sz w:val="20"/>
          <w:szCs w:val="20"/>
        </w:rPr>
        <w:t>Frenkel,2007</w:t>
      </w:r>
      <w:r w:rsidRPr="008E13A8">
        <w:rPr>
          <w:rFonts w:asciiTheme="majorBidi" w:hAnsiTheme="majorBidi" w:cstheme="majorBidi"/>
          <w:sz w:val="20"/>
          <w:szCs w:val="20"/>
          <w:rtl/>
        </w:rPr>
        <w:t>) بدراسة على فيتامين (</w:t>
      </w:r>
      <w:r w:rsidRPr="008E13A8">
        <w:rPr>
          <w:rFonts w:asciiTheme="majorBidi" w:hAnsiTheme="majorBidi" w:cstheme="majorBidi"/>
          <w:sz w:val="20"/>
          <w:szCs w:val="20"/>
        </w:rPr>
        <w:t>B3</w:t>
      </w:r>
      <w:r w:rsidRPr="008E13A8">
        <w:rPr>
          <w:rFonts w:asciiTheme="majorBidi" w:hAnsiTheme="majorBidi" w:cstheme="majorBidi"/>
          <w:sz w:val="20"/>
          <w:szCs w:val="20"/>
          <w:rtl/>
        </w:rPr>
        <w:t>) وتوصل إلى أن مكملات هذا الفيتامين</w:t>
      </w:r>
      <w:r w:rsidRPr="008E13A8">
        <w:rPr>
          <w:rFonts w:asciiTheme="majorBidi" w:hAnsiTheme="majorBidi" w:cstheme="majorBidi"/>
          <w:sz w:val="20"/>
          <w:szCs w:val="20"/>
        </w:rPr>
        <w:t xml:space="preserve"> </w:t>
      </w:r>
      <w:r w:rsidRPr="008E13A8">
        <w:rPr>
          <w:rFonts w:asciiTheme="majorBidi" w:hAnsiTheme="majorBidi" w:cstheme="majorBidi"/>
          <w:sz w:val="20"/>
          <w:szCs w:val="20"/>
          <w:rtl/>
        </w:rPr>
        <w:t>تمنع التشوهات الخلقية، لدى جنين الإنسان، وتحميه من الإجهاض أثناء فترة الحمل .</w:t>
      </w:r>
    </w:p>
    <w:p w:rsidR="008E13A8" w:rsidRPr="008E13A8" w:rsidRDefault="008E13A8" w:rsidP="008E13A8">
      <w:pPr>
        <w:jc w:val="both"/>
        <w:rPr>
          <w:rFonts w:asciiTheme="majorBidi" w:hAnsiTheme="majorBidi" w:cstheme="majorBidi" w:hint="cs"/>
          <w:sz w:val="20"/>
          <w:szCs w:val="20"/>
          <w:rtl/>
        </w:rPr>
      </w:pPr>
      <w:r w:rsidRPr="008E13A8">
        <w:rPr>
          <w:rFonts w:asciiTheme="majorBidi" w:hAnsiTheme="majorBidi" w:cstheme="majorBidi"/>
          <w:sz w:val="20"/>
          <w:szCs w:val="20"/>
          <w:rtl/>
        </w:rPr>
        <w:t xml:space="preserve">  • قام الباحثون(</w:t>
      </w:r>
      <w:proofErr w:type="spellStart"/>
      <w:r w:rsidRPr="008E13A8">
        <w:rPr>
          <w:rFonts w:asciiTheme="majorBidi" w:hAnsiTheme="majorBidi" w:cstheme="majorBidi"/>
          <w:sz w:val="20"/>
          <w:szCs w:val="20"/>
        </w:rPr>
        <w:t>ckert</w:t>
      </w:r>
      <w:proofErr w:type="spellEnd"/>
      <w:r w:rsidRPr="008E13A8">
        <w:rPr>
          <w:rFonts w:asciiTheme="majorBidi" w:hAnsiTheme="majorBidi" w:cstheme="majorBidi"/>
          <w:sz w:val="20"/>
          <w:szCs w:val="20"/>
        </w:rPr>
        <w:t xml:space="preserve"> </w:t>
      </w:r>
      <w:r w:rsidRPr="008E13A8">
        <w:rPr>
          <w:rFonts w:asciiTheme="majorBidi" w:hAnsiTheme="majorBidi" w:cstheme="majorBidi"/>
          <w:i/>
          <w:iCs/>
          <w:sz w:val="20"/>
          <w:szCs w:val="20"/>
        </w:rPr>
        <w:t>et aL</w:t>
      </w:r>
      <w:r w:rsidRPr="008E13A8">
        <w:rPr>
          <w:rFonts w:asciiTheme="majorBidi" w:hAnsiTheme="majorBidi" w:cstheme="majorBidi"/>
          <w:sz w:val="20"/>
          <w:szCs w:val="20"/>
        </w:rPr>
        <w:t>,2008</w:t>
      </w:r>
      <w:r w:rsidRPr="008E13A8">
        <w:rPr>
          <w:rFonts w:asciiTheme="majorBidi" w:hAnsiTheme="majorBidi" w:cstheme="majorBidi"/>
          <w:sz w:val="20"/>
          <w:szCs w:val="20"/>
          <w:rtl/>
        </w:rPr>
        <w:t>) بدراسة مرض طفيلي، يسمي مرض المقوسات القندية</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w:t>
      </w:r>
      <w:r w:rsidRPr="008E13A8">
        <w:rPr>
          <w:rFonts w:asciiTheme="majorBidi" w:hAnsiTheme="majorBidi" w:cstheme="majorBidi"/>
          <w:sz w:val="20"/>
          <w:szCs w:val="20"/>
        </w:rPr>
        <w:t xml:space="preserve">Toxoplasma </w:t>
      </w:r>
      <w:proofErr w:type="spellStart"/>
      <w:r w:rsidRPr="008E13A8">
        <w:rPr>
          <w:rFonts w:asciiTheme="majorBidi" w:hAnsiTheme="majorBidi" w:cstheme="majorBidi"/>
          <w:sz w:val="20"/>
          <w:szCs w:val="20"/>
        </w:rPr>
        <w:t>gondi</w:t>
      </w:r>
      <w:proofErr w:type="spellEnd"/>
      <w:r w:rsidRPr="008E13A8">
        <w:rPr>
          <w:rFonts w:asciiTheme="majorBidi" w:hAnsiTheme="majorBidi" w:cstheme="majorBidi"/>
          <w:sz w:val="20"/>
          <w:szCs w:val="20"/>
          <w:rtl/>
        </w:rPr>
        <w:t>)، الذي سببه طفيل يصيب الأغنام، ويسبب في الإجهاض وسط القطيع بنسبة من (30-10%).</w:t>
      </w:r>
    </w:p>
    <w:p w:rsidR="008E13A8" w:rsidRPr="008E13A8" w:rsidRDefault="008E13A8" w:rsidP="008E13A8">
      <w:pPr>
        <w:jc w:val="both"/>
        <w:rPr>
          <w:rFonts w:asciiTheme="majorBidi" w:hAnsiTheme="majorBidi" w:cstheme="majorBidi"/>
          <w:sz w:val="20"/>
          <w:szCs w:val="20"/>
          <w:rtl/>
        </w:rPr>
      </w:pPr>
      <w:r w:rsidRPr="008E13A8">
        <w:rPr>
          <w:rFonts w:asciiTheme="majorBidi" w:hAnsiTheme="majorBidi" w:cstheme="majorBidi"/>
          <w:sz w:val="20"/>
          <w:szCs w:val="20"/>
          <w:rtl/>
        </w:rPr>
        <w:t xml:space="preserve">  • قام الباحث(</w:t>
      </w:r>
      <w:r w:rsidRPr="008E13A8">
        <w:rPr>
          <w:rFonts w:asciiTheme="majorBidi" w:hAnsiTheme="majorBidi" w:cstheme="majorBidi"/>
          <w:sz w:val="20"/>
          <w:szCs w:val="20"/>
        </w:rPr>
        <w:t>mohammed,2016</w:t>
      </w:r>
      <w:r w:rsidRPr="008E13A8">
        <w:rPr>
          <w:rFonts w:asciiTheme="majorBidi" w:hAnsiTheme="majorBidi" w:cstheme="majorBidi"/>
          <w:sz w:val="20"/>
          <w:szCs w:val="20"/>
          <w:rtl/>
        </w:rPr>
        <w:t>)بدراسة أسباب الإجهاض في الأغنام، وتوصل إلي أن هناك أسباباً غير مرضية كالازدحام أو تناول نباتات سامة، أو فقر في كمية الأعلاف، أو حتى تناول بعض الأدوية البيطرية، كما أن هناك أسباب مرضية تؤدي إلى الإجهاض تسببها البكتيريا كمرض السالمونيلا، ومرض المقوسات.</w:t>
      </w:r>
    </w:p>
    <w:p w:rsidR="008E13A8" w:rsidRPr="008E13A8" w:rsidRDefault="008E13A8" w:rsidP="007B4540">
      <w:pPr>
        <w:tabs>
          <w:tab w:val="left" w:pos="8306"/>
        </w:tabs>
        <w:jc w:val="both"/>
        <w:rPr>
          <w:rFonts w:asciiTheme="majorBidi" w:hAnsiTheme="majorBidi" w:cstheme="majorBidi"/>
          <w:sz w:val="20"/>
          <w:szCs w:val="20"/>
          <w:rtl/>
          <w:lang w:bidi="ar-AE"/>
        </w:rPr>
      </w:pPr>
      <w:r w:rsidRPr="008E13A8">
        <w:rPr>
          <w:rFonts w:asciiTheme="majorBidi" w:hAnsiTheme="majorBidi" w:cstheme="majorBidi"/>
          <w:sz w:val="20"/>
          <w:szCs w:val="20"/>
          <w:rtl/>
        </w:rPr>
        <w:lastRenderedPageBreak/>
        <w:t xml:space="preserve"> •  سابقاً قامت الباحثة</w:t>
      </w:r>
      <w:r w:rsidR="007B4540">
        <w:rPr>
          <w:rFonts w:asciiTheme="majorBidi" w:hAnsiTheme="majorBidi" w:cstheme="majorBidi" w:hint="cs"/>
          <w:sz w:val="20"/>
          <w:szCs w:val="20"/>
          <w:rtl/>
        </w:rPr>
        <w:t xml:space="preserve"> </w:t>
      </w:r>
      <w:r w:rsidRPr="008E13A8">
        <w:rPr>
          <w:rFonts w:asciiTheme="majorBidi" w:hAnsiTheme="majorBidi" w:cstheme="majorBidi"/>
          <w:sz w:val="20"/>
          <w:szCs w:val="20"/>
          <w:rtl/>
        </w:rPr>
        <w:t>(</w:t>
      </w:r>
      <w:r w:rsidRPr="008E13A8">
        <w:rPr>
          <w:rFonts w:asciiTheme="majorBidi" w:hAnsiTheme="majorBidi" w:cstheme="majorBidi"/>
          <w:sz w:val="20"/>
          <w:szCs w:val="20"/>
        </w:rPr>
        <w:t>ateka,2017</w:t>
      </w:r>
      <w:r w:rsidRPr="008E13A8">
        <w:rPr>
          <w:rFonts w:asciiTheme="majorBidi" w:hAnsiTheme="majorBidi" w:cstheme="majorBidi"/>
          <w:sz w:val="20"/>
          <w:szCs w:val="20"/>
          <w:rtl/>
        </w:rPr>
        <w:t>) بدراسة أسباب الإجهاض المبكر عند النساء الحوامل، وتوصلت إلى أن السبب هو نقص وصول الأكسجين للجنين، نتيجة إصابة الأم بارتفاع ضغط الدم، أو إصابة الأغشية الجنينية بالتمزق لارتفاع الضغط في الرحم، أو الإصابة بأمراض الغدد، كفشل الغدة الدرقية، والإصابة بالسكري.</w:t>
      </w:r>
      <w:r w:rsidRPr="008E13A8">
        <w:rPr>
          <w:rFonts w:asciiTheme="majorBidi" w:hAnsiTheme="majorBidi" w:cstheme="majorBidi"/>
          <w:sz w:val="20"/>
          <w:szCs w:val="20"/>
          <w:rtl/>
          <w:lang w:bidi="ar-AE"/>
        </w:rPr>
        <w:t xml:space="preserve"> </w:t>
      </w:r>
    </w:p>
    <w:p w:rsidR="008E13A8" w:rsidRPr="00E36670" w:rsidRDefault="008E13A8" w:rsidP="00E85B0E">
      <w:pPr>
        <w:tabs>
          <w:tab w:val="left" w:pos="8306"/>
        </w:tabs>
        <w:jc w:val="both"/>
        <w:rPr>
          <w:rFonts w:asciiTheme="majorBidi" w:hAnsiTheme="majorBidi" w:cstheme="majorBidi"/>
          <w:b/>
          <w:bCs/>
          <w:sz w:val="20"/>
          <w:szCs w:val="20"/>
          <w:rtl/>
          <w:lang w:bidi="ar-AE"/>
        </w:rPr>
      </w:pPr>
      <w:r w:rsidRPr="00E36670">
        <w:rPr>
          <w:rFonts w:asciiTheme="majorBidi" w:hAnsiTheme="majorBidi" w:cstheme="majorBidi"/>
          <w:b/>
          <w:bCs/>
          <w:sz w:val="20"/>
          <w:szCs w:val="20"/>
          <w:rtl/>
          <w:lang w:bidi="ar-AE"/>
        </w:rPr>
        <w:t xml:space="preserve">     تهدف هذه الدراسة إلى :</w:t>
      </w:r>
    </w:p>
    <w:p w:rsidR="008E13A8" w:rsidRPr="008E13A8" w:rsidRDefault="008E13A8" w:rsidP="008E13A8">
      <w:pPr>
        <w:pStyle w:val="a3"/>
        <w:numPr>
          <w:ilvl w:val="0"/>
          <w:numId w:val="10"/>
        </w:numPr>
        <w:tabs>
          <w:tab w:val="left" w:pos="8306"/>
        </w:tabs>
        <w:bidi/>
        <w:jc w:val="both"/>
        <w:rPr>
          <w:rFonts w:asciiTheme="majorBidi" w:hAnsiTheme="majorBidi" w:cstheme="majorBidi"/>
          <w:sz w:val="20"/>
          <w:szCs w:val="20"/>
          <w:lang w:bidi="ar-AE"/>
        </w:rPr>
      </w:pPr>
      <w:r w:rsidRPr="008E13A8">
        <w:rPr>
          <w:rFonts w:asciiTheme="majorBidi" w:hAnsiTheme="majorBidi" w:cstheme="majorBidi"/>
          <w:sz w:val="20"/>
          <w:szCs w:val="20"/>
          <w:rtl/>
          <w:lang w:bidi="ar-AE"/>
        </w:rPr>
        <w:t>تأثير الإجهاض في التكوين الجنيني في بعض الثدييات .</w:t>
      </w:r>
    </w:p>
    <w:p w:rsidR="008E13A8" w:rsidRPr="008E13A8" w:rsidRDefault="008E13A8" w:rsidP="008E13A8">
      <w:pPr>
        <w:pStyle w:val="a3"/>
        <w:numPr>
          <w:ilvl w:val="0"/>
          <w:numId w:val="10"/>
        </w:numPr>
        <w:tabs>
          <w:tab w:val="left" w:pos="8306"/>
        </w:tabs>
        <w:bidi/>
        <w:jc w:val="both"/>
        <w:rPr>
          <w:rFonts w:asciiTheme="majorBidi" w:hAnsiTheme="majorBidi" w:cstheme="majorBidi"/>
          <w:sz w:val="20"/>
          <w:szCs w:val="20"/>
          <w:lang w:bidi="ar-AE"/>
        </w:rPr>
      </w:pPr>
      <w:r w:rsidRPr="008E13A8">
        <w:rPr>
          <w:rFonts w:asciiTheme="majorBidi" w:hAnsiTheme="majorBidi" w:cstheme="majorBidi"/>
          <w:sz w:val="20"/>
          <w:szCs w:val="20"/>
          <w:rtl/>
          <w:lang w:bidi="ar-AE"/>
        </w:rPr>
        <w:t>معرفة أعراض و أسباب عدم نجاح التكوين الجنيني في بعض الثدييات .</w:t>
      </w:r>
    </w:p>
    <w:p w:rsidR="00670C3F" w:rsidRPr="00670C3F" w:rsidRDefault="008E13A8" w:rsidP="00670C3F">
      <w:pPr>
        <w:pStyle w:val="a3"/>
        <w:numPr>
          <w:ilvl w:val="0"/>
          <w:numId w:val="10"/>
        </w:numPr>
        <w:tabs>
          <w:tab w:val="left" w:pos="8306"/>
        </w:tabs>
        <w:bidi/>
        <w:jc w:val="both"/>
        <w:rPr>
          <w:rFonts w:asciiTheme="majorBidi" w:hAnsiTheme="majorBidi" w:cstheme="majorBidi"/>
          <w:sz w:val="20"/>
          <w:szCs w:val="20"/>
          <w:lang w:bidi="ar-AE"/>
        </w:rPr>
      </w:pPr>
      <w:r w:rsidRPr="008E13A8">
        <w:rPr>
          <w:rFonts w:asciiTheme="majorBidi" w:hAnsiTheme="majorBidi" w:cstheme="majorBidi"/>
          <w:sz w:val="20"/>
          <w:szCs w:val="20"/>
          <w:rtl/>
          <w:lang w:bidi="ar-AE"/>
        </w:rPr>
        <w:t>الخطوات الواجب اتخاذها للوقاية من الإجهاض .</w:t>
      </w:r>
    </w:p>
    <w:p w:rsidR="00D82E0A" w:rsidRPr="008E13A8" w:rsidRDefault="00D82E0A" w:rsidP="00D82E0A">
      <w:pPr>
        <w:tabs>
          <w:tab w:val="left" w:pos="2891"/>
          <w:tab w:val="left" w:pos="3101"/>
          <w:tab w:val="center" w:pos="4153"/>
        </w:tabs>
        <w:rPr>
          <w:rFonts w:asciiTheme="majorBidi" w:hAnsiTheme="majorBidi" w:cstheme="majorBidi"/>
          <w:b/>
          <w:bCs/>
          <w:sz w:val="20"/>
          <w:szCs w:val="20"/>
        </w:rPr>
      </w:pPr>
      <w:r w:rsidRPr="008E13A8">
        <w:rPr>
          <w:rFonts w:asciiTheme="majorBidi" w:hAnsiTheme="majorBidi" w:cstheme="majorBidi"/>
          <w:b/>
          <w:bCs/>
          <w:sz w:val="20"/>
          <w:szCs w:val="20"/>
          <w:rtl/>
        </w:rPr>
        <w:t>المواد وطريقة العمل</w:t>
      </w:r>
      <w:r w:rsidR="00E36670" w:rsidRPr="00E36670">
        <w:rPr>
          <w:rFonts w:asciiTheme="majorBidi" w:hAnsiTheme="majorBidi" w:cstheme="majorBidi"/>
          <w:b/>
          <w:bCs/>
          <w:sz w:val="20"/>
          <w:szCs w:val="20"/>
        </w:rPr>
        <w:t xml:space="preserve"> </w:t>
      </w:r>
      <w:r w:rsidR="00E36670" w:rsidRPr="008E13A8">
        <w:rPr>
          <w:rFonts w:asciiTheme="majorBidi" w:hAnsiTheme="majorBidi" w:cstheme="majorBidi"/>
          <w:b/>
          <w:bCs/>
          <w:sz w:val="20"/>
          <w:szCs w:val="20"/>
        </w:rPr>
        <w:t>Materials and Method</w:t>
      </w:r>
      <w:r w:rsidR="00E36670">
        <w:rPr>
          <w:rFonts w:asciiTheme="majorBidi" w:hAnsiTheme="majorBidi" w:cstheme="majorBidi"/>
          <w:b/>
          <w:bCs/>
          <w:sz w:val="20"/>
          <w:szCs w:val="20"/>
        </w:rPr>
        <w:t xml:space="preserve"> </w:t>
      </w:r>
      <w:r w:rsidR="00E36670" w:rsidRPr="008E13A8">
        <w:rPr>
          <w:rFonts w:asciiTheme="majorBidi" w:hAnsiTheme="majorBidi" w:cstheme="majorBidi"/>
          <w:b/>
          <w:bCs/>
          <w:sz w:val="20"/>
          <w:szCs w:val="20"/>
        </w:rPr>
        <w:t>)</w:t>
      </w:r>
      <w:r w:rsidR="00E36670">
        <w:rPr>
          <w:rFonts w:asciiTheme="majorBidi" w:hAnsiTheme="majorBidi" w:cstheme="majorBidi" w:hint="cs"/>
          <w:b/>
          <w:bCs/>
          <w:sz w:val="20"/>
          <w:szCs w:val="20"/>
          <w:rtl/>
        </w:rPr>
        <w:t>)</w:t>
      </w:r>
      <w:r w:rsidRPr="008E13A8">
        <w:rPr>
          <w:rFonts w:asciiTheme="majorBidi" w:hAnsiTheme="majorBidi" w:cstheme="majorBidi"/>
          <w:b/>
          <w:bCs/>
          <w:sz w:val="20"/>
          <w:szCs w:val="20"/>
          <w:rtl/>
        </w:rPr>
        <w:tab/>
      </w:r>
    </w:p>
    <w:p w:rsidR="00D82E0A" w:rsidRPr="008E13A8" w:rsidRDefault="00D82E0A" w:rsidP="00E36670">
      <w:pPr>
        <w:jc w:val="both"/>
        <w:rPr>
          <w:rFonts w:asciiTheme="majorBidi" w:hAnsiTheme="majorBidi" w:cstheme="majorBidi" w:hint="cs"/>
          <w:b/>
          <w:bCs/>
          <w:sz w:val="20"/>
          <w:szCs w:val="20"/>
          <w:rtl/>
        </w:rPr>
      </w:pPr>
      <w:r w:rsidRPr="008E13A8">
        <w:rPr>
          <w:rFonts w:asciiTheme="majorBidi" w:hAnsiTheme="majorBidi" w:cstheme="majorBidi"/>
          <w:b/>
          <w:bCs/>
          <w:sz w:val="20"/>
          <w:szCs w:val="20"/>
          <w:rtl/>
        </w:rPr>
        <w:t xml:space="preserve">     المواد المستخدمة :</w:t>
      </w:r>
    </w:p>
    <w:p w:rsidR="00D82E0A" w:rsidRPr="008E13A8" w:rsidRDefault="00D82E0A" w:rsidP="00E85B0E">
      <w:pPr>
        <w:jc w:val="both"/>
        <w:rPr>
          <w:rFonts w:asciiTheme="majorBidi" w:hAnsiTheme="majorBidi" w:cstheme="majorBidi"/>
          <w:b/>
          <w:bCs/>
          <w:sz w:val="20"/>
          <w:szCs w:val="20"/>
          <w:rtl/>
        </w:rPr>
      </w:pPr>
      <w:r w:rsidRPr="008E13A8">
        <w:rPr>
          <w:rFonts w:asciiTheme="majorBidi" w:hAnsiTheme="majorBidi" w:cstheme="majorBidi"/>
          <w:b/>
          <w:bCs/>
          <w:sz w:val="20"/>
          <w:szCs w:val="20"/>
          <w:rtl/>
        </w:rPr>
        <w:t xml:space="preserve">   </w:t>
      </w:r>
      <w:r w:rsidRPr="008E13A8">
        <w:rPr>
          <w:rFonts w:asciiTheme="majorBidi" w:hAnsiTheme="majorBidi" w:cstheme="majorBidi"/>
          <w:sz w:val="20"/>
          <w:szCs w:val="20"/>
          <w:rtl/>
        </w:rPr>
        <w:t xml:space="preserve"> استخدم</w:t>
      </w:r>
      <w:r w:rsidR="00E85B0E">
        <w:rPr>
          <w:rFonts w:asciiTheme="majorBidi" w:hAnsiTheme="majorBidi" w:cstheme="majorBidi" w:hint="cs"/>
          <w:sz w:val="20"/>
          <w:szCs w:val="20"/>
          <w:rtl/>
        </w:rPr>
        <w:t>ت</w:t>
      </w:r>
      <w:r w:rsidRPr="008E13A8">
        <w:rPr>
          <w:rFonts w:asciiTheme="majorBidi" w:hAnsiTheme="majorBidi" w:cstheme="majorBidi"/>
          <w:sz w:val="20"/>
          <w:szCs w:val="20"/>
          <w:rtl/>
        </w:rPr>
        <w:t xml:space="preserve"> في هذه الدراسة المواد التالية :</w:t>
      </w:r>
    </w:p>
    <w:p w:rsidR="00D82E0A" w:rsidRPr="008E13A8" w:rsidRDefault="00D82E0A" w:rsidP="00D82E0A">
      <w:pPr>
        <w:pStyle w:val="a3"/>
        <w:numPr>
          <w:ilvl w:val="0"/>
          <w:numId w:val="30"/>
        </w:numPr>
        <w:bidi/>
        <w:jc w:val="both"/>
        <w:rPr>
          <w:rFonts w:asciiTheme="majorBidi" w:hAnsiTheme="majorBidi" w:cstheme="majorBidi"/>
          <w:sz w:val="20"/>
          <w:szCs w:val="20"/>
        </w:rPr>
      </w:pPr>
      <w:r w:rsidRPr="008E13A8">
        <w:rPr>
          <w:rFonts w:asciiTheme="majorBidi" w:hAnsiTheme="majorBidi" w:cstheme="majorBidi"/>
          <w:sz w:val="20"/>
          <w:szCs w:val="20"/>
          <w:rtl/>
        </w:rPr>
        <w:t>أطباق بتري .</w:t>
      </w:r>
    </w:p>
    <w:p w:rsidR="00D82E0A" w:rsidRPr="008E13A8" w:rsidRDefault="00D82E0A" w:rsidP="00D82E0A">
      <w:pPr>
        <w:pStyle w:val="a3"/>
        <w:numPr>
          <w:ilvl w:val="0"/>
          <w:numId w:val="30"/>
        </w:numPr>
        <w:bidi/>
        <w:jc w:val="both"/>
        <w:rPr>
          <w:rFonts w:asciiTheme="majorBidi" w:hAnsiTheme="majorBidi" w:cstheme="majorBidi"/>
          <w:sz w:val="20"/>
          <w:szCs w:val="20"/>
        </w:rPr>
      </w:pPr>
      <w:r w:rsidRPr="008E13A8">
        <w:rPr>
          <w:rFonts w:asciiTheme="majorBidi" w:hAnsiTheme="majorBidi" w:cstheme="majorBidi"/>
          <w:sz w:val="20"/>
          <w:szCs w:val="20"/>
          <w:rtl/>
        </w:rPr>
        <w:t>أطباق زجاجية .</w:t>
      </w:r>
    </w:p>
    <w:p w:rsidR="00D82E0A" w:rsidRPr="008E13A8" w:rsidRDefault="00D82E0A" w:rsidP="00D82E0A">
      <w:pPr>
        <w:pStyle w:val="a3"/>
        <w:numPr>
          <w:ilvl w:val="0"/>
          <w:numId w:val="30"/>
        </w:numPr>
        <w:bidi/>
        <w:jc w:val="both"/>
        <w:rPr>
          <w:rFonts w:asciiTheme="majorBidi" w:hAnsiTheme="majorBidi" w:cstheme="majorBidi"/>
          <w:sz w:val="20"/>
          <w:szCs w:val="20"/>
        </w:rPr>
      </w:pPr>
      <w:r w:rsidRPr="008E13A8">
        <w:rPr>
          <w:rFonts w:asciiTheme="majorBidi" w:hAnsiTheme="majorBidi" w:cstheme="majorBidi"/>
          <w:sz w:val="20"/>
          <w:szCs w:val="20"/>
          <w:rtl/>
        </w:rPr>
        <w:t>مواد مطهرة .</w:t>
      </w:r>
    </w:p>
    <w:p w:rsidR="00D82E0A" w:rsidRPr="008E13A8" w:rsidRDefault="00D82E0A" w:rsidP="00D82E0A">
      <w:pPr>
        <w:pStyle w:val="a3"/>
        <w:numPr>
          <w:ilvl w:val="0"/>
          <w:numId w:val="30"/>
        </w:numPr>
        <w:bidi/>
        <w:jc w:val="both"/>
        <w:rPr>
          <w:rFonts w:asciiTheme="majorBidi" w:hAnsiTheme="majorBidi" w:cstheme="majorBidi"/>
          <w:sz w:val="20"/>
          <w:szCs w:val="20"/>
        </w:rPr>
      </w:pPr>
      <w:r w:rsidRPr="008E13A8">
        <w:rPr>
          <w:rFonts w:asciiTheme="majorBidi" w:hAnsiTheme="majorBidi" w:cstheme="majorBidi"/>
          <w:sz w:val="20"/>
          <w:szCs w:val="20"/>
          <w:rtl/>
        </w:rPr>
        <w:t>قفازات .</w:t>
      </w:r>
    </w:p>
    <w:p w:rsidR="00670C3F" w:rsidRPr="00440BB3" w:rsidRDefault="00D82E0A" w:rsidP="00440BB3">
      <w:pPr>
        <w:pStyle w:val="a3"/>
        <w:numPr>
          <w:ilvl w:val="0"/>
          <w:numId w:val="30"/>
        </w:numPr>
        <w:tabs>
          <w:tab w:val="left" w:pos="8306"/>
        </w:tabs>
        <w:bidi/>
        <w:jc w:val="both"/>
        <w:rPr>
          <w:rFonts w:asciiTheme="majorBidi" w:hAnsiTheme="majorBidi" w:cstheme="majorBidi"/>
          <w:sz w:val="20"/>
          <w:szCs w:val="20"/>
          <w:rtl/>
          <w:lang w:bidi="ar-AE"/>
        </w:rPr>
      </w:pPr>
      <w:r w:rsidRPr="00E36670">
        <w:rPr>
          <w:rFonts w:asciiTheme="majorBidi" w:hAnsiTheme="majorBidi" w:cstheme="majorBidi"/>
          <w:sz w:val="20"/>
          <w:szCs w:val="20"/>
          <w:rtl/>
        </w:rPr>
        <w:t>مشرط</w:t>
      </w:r>
      <w:r w:rsidR="00440BB3">
        <w:rPr>
          <w:rFonts w:asciiTheme="majorBidi" w:hAnsiTheme="majorBidi" w:cstheme="majorBidi" w:hint="cs"/>
          <w:sz w:val="20"/>
          <w:szCs w:val="20"/>
          <w:rtl/>
        </w:rPr>
        <w:t xml:space="preserve"> .</w:t>
      </w:r>
    </w:p>
    <w:p w:rsidR="00675604" w:rsidRPr="00675604" w:rsidRDefault="008E13A8" w:rsidP="00675604">
      <w:pPr>
        <w:ind w:left="360"/>
        <w:jc w:val="both"/>
        <w:rPr>
          <w:rFonts w:asciiTheme="majorBidi" w:hAnsiTheme="majorBidi" w:cstheme="majorBidi"/>
          <w:sz w:val="20"/>
          <w:szCs w:val="20"/>
          <w:rtl/>
        </w:rPr>
      </w:pPr>
      <w:r w:rsidRPr="00675604">
        <w:rPr>
          <w:rFonts w:asciiTheme="majorBidi" w:hAnsiTheme="majorBidi" w:cstheme="majorBidi"/>
          <w:b/>
          <w:bCs/>
          <w:sz w:val="20"/>
          <w:szCs w:val="20"/>
          <w:rtl/>
        </w:rPr>
        <w:t xml:space="preserve">    </w:t>
      </w:r>
      <w:r w:rsidR="00675604" w:rsidRPr="00675604">
        <w:rPr>
          <w:rFonts w:asciiTheme="majorBidi" w:hAnsiTheme="majorBidi" w:cstheme="majorBidi"/>
          <w:b/>
          <w:bCs/>
          <w:sz w:val="20"/>
          <w:szCs w:val="20"/>
          <w:rtl/>
        </w:rPr>
        <w:t>طريقة العمل :</w:t>
      </w:r>
    </w:p>
    <w:p w:rsidR="00670C3F" w:rsidRPr="008217CD" w:rsidRDefault="00675604" w:rsidP="00E85B0E">
      <w:pPr>
        <w:jc w:val="both"/>
        <w:rPr>
          <w:rFonts w:asciiTheme="majorBidi" w:hAnsiTheme="majorBidi" w:cstheme="majorBidi"/>
          <w:sz w:val="20"/>
          <w:szCs w:val="20"/>
          <w:rtl/>
        </w:rPr>
      </w:pPr>
      <w:r w:rsidRPr="00675604">
        <w:rPr>
          <w:rFonts w:asciiTheme="majorBidi" w:hAnsiTheme="majorBidi" w:cstheme="majorBidi"/>
          <w:b/>
          <w:bCs/>
          <w:sz w:val="20"/>
          <w:szCs w:val="20"/>
          <w:rtl/>
        </w:rPr>
        <w:t xml:space="preserve">  </w:t>
      </w:r>
      <w:r w:rsidRPr="007B4540">
        <w:rPr>
          <w:rFonts w:asciiTheme="majorBidi" w:hAnsiTheme="majorBidi" w:cstheme="majorBidi"/>
          <w:sz w:val="20"/>
          <w:szCs w:val="20"/>
          <w:rtl/>
        </w:rPr>
        <w:t xml:space="preserve"> تم</w:t>
      </w:r>
      <w:r w:rsidRPr="00675604">
        <w:rPr>
          <w:rFonts w:asciiTheme="majorBidi" w:hAnsiTheme="majorBidi" w:cstheme="majorBidi"/>
          <w:b/>
          <w:bCs/>
          <w:sz w:val="20"/>
          <w:szCs w:val="20"/>
          <w:rtl/>
        </w:rPr>
        <w:t xml:space="preserve"> </w:t>
      </w:r>
      <w:r w:rsidRPr="00675604">
        <w:rPr>
          <w:rFonts w:asciiTheme="majorBidi" w:hAnsiTheme="majorBidi" w:cstheme="majorBidi"/>
          <w:sz w:val="20"/>
          <w:szCs w:val="20"/>
          <w:rtl/>
        </w:rPr>
        <w:t xml:space="preserve">جمع العينات من شهر (10)إلي شهر(1) </w:t>
      </w:r>
      <w:r w:rsidR="009F10DC">
        <w:rPr>
          <w:rFonts w:asciiTheme="majorBidi" w:hAnsiTheme="majorBidi" w:cstheme="majorBidi" w:hint="cs"/>
          <w:sz w:val="20"/>
          <w:szCs w:val="20"/>
          <w:rtl/>
        </w:rPr>
        <w:t xml:space="preserve">في سنة (2017 ) </w:t>
      </w:r>
      <w:r w:rsidRPr="00675604">
        <w:rPr>
          <w:rFonts w:asciiTheme="majorBidi" w:hAnsiTheme="majorBidi" w:cstheme="majorBidi"/>
          <w:sz w:val="20"/>
          <w:szCs w:val="20"/>
          <w:rtl/>
        </w:rPr>
        <w:t xml:space="preserve">وتم الحصول على (4) عينات ، (3) عينات إجهاض في الإنسان تم الحصول عليها من (مستشفى الشفاء مصراتة) وتم التردد على المستشفى عدة مرات وتصويرها </w:t>
      </w:r>
      <w:r w:rsidR="007B4540" w:rsidRPr="00675604">
        <w:rPr>
          <w:rFonts w:asciiTheme="majorBidi" w:hAnsiTheme="majorBidi" w:cstheme="majorBidi" w:hint="cs"/>
          <w:sz w:val="20"/>
          <w:szCs w:val="20"/>
          <w:rtl/>
        </w:rPr>
        <w:t>في</w:t>
      </w:r>
      <w:r w:rsidRPr="00675604">
        <w:rPr>
          <w:rFonts w:asciiTheme="majorBidi" w:hAnsiTheme="majorBidi" w:cstheme="majorBidi"/>
          <w:sz w:val="20"/>
          <w:szCs w:val="20"/>
          <w:rtl/>
        </w:rPr>
        <w:t xml:space="preserve"> المستشفى، وعينة واحدة  من الأغنام تم الحصول عليها من أحد المربيين بمدينة مصراتة حيث </w:t>
      </w:r>
      <w:r w:rsidR="00E85B0E">
        <w:rPr>
          <w:rFonts w:asciiTheme="majorBidi" w:hAnsiTheme="majorBidi" w:cstheme="majorBidi" w:hint="cs"/>
          <w:sz w:val="20"/>
          <w:szCs w:val="20"/>
          <w:rtl/>
        </w:rPr>
        <w:t xml:space="preserve">تم </w:t>
      </w:r>
      <w:r w:rsidRPr="00675604">
        <w:rPr>
          <w:rFonts w:asciiTheme="majorBidi" w:hAnsiTheme="majorBidi" w:cstheme="majorBidi"/>
          <w:sz w:val="20"/>
          <w:szCs w:val="20"/>
          <w:rtl/>
        </w:rPr>
        <w:t>إحضارها إلى معمل علم الحيوان(1) حيث وضع</w:t>
      </w:r>
      <w:r w:rsidR="00E85B0E">
        <w:rPr>
          <w:rFonts w:asciiTheme="majorBidi" w:hAnsiTheme="majorBidi" w:cstheme="majorBidi" w:hint="cs"/>
          <w:sz w:val="20"/>
          <w:szCs w:val="20"/>
          <w:rtl/>
        </w:rPr>
        <w:t>ت</w:t>
      </w:r>
      <w:r w:rsidRPr="00675604">
        <w:rPr>
          <w:rFonts w:asciiTheme="majorBidi" w:hAnsiTheme="majorBidi" w:cstheme="majorBidi"/>
          <w:sz w:val="20"/>
          <w:szCs w:val="20"/>
          <w:rtl/>
        </w:rPr>
        <w:t xml:space="preserve"> </w:t>
      </w:r>
      <w:r w:rsidR="00E85B0E">
        <w:rPr>
          <w:rFonts w:asciiTheme="majorBidi" w:hAnsiTheme="majorBidi" w:cstheme="majorBidi"/>
          <w:sz w:val="20"/>
          <w:szCs w:val="20"/>
          <w:rtl/>
        </w:rPr>
        <w:t>في طبق بتري، ثم فتح</w:t>
      </w:r>
      <w:r w:rsidR="00E85B0E">
        <w:rPr>
          <w:rFonts w:asciiTheme="majorBidi" w:hAnsiTheme="majorBidi" w:cstheme="majorBidi" w:hint="cs"/>
          <w:sz w:val="20"/>
          <w:szCs w:val="20"/>
          <w:rtl/>
        </w:rPr>
        <w:t xml:space="preserve"> </w:t>
      </w:r>
      <w:r w:rsidRPr="00675604">
        <w:rPr>
          <w:rFonts w:asciiTheme="majorBidi" w:hAnsiTheme="majorBidi" w:cstheme="majorBidi"/>
          <w:sz w:val="20"/>
          <w:szCs w:val="20"/>
          <w:rtl/>
        </w:rPr>
        <w:t>الغشاء الجنيني للعينة بدقة ، باستخدام المشرط،</w:t>
      </w:r>
      <w:r w:rsidR="007B4540">
        <w:rPr>
          <w:rFonts w:asciiTheme="majorBidi" w:hAnsiTheme="majorBidi" w:cstheme="majorBidi" w:hint="cs"/>
          <w:sz w:val="20"/>
          <w:szCs w:val="20"/>
          <w:rtl/>
        </w:rPr>
        <w:t xml:space="preserve"> </w:t>
      </w:r>
      <w:r w:rsidRPr="00675604">
        <w:rPr>
          <w:rFonts w:asciiTheme="majorBidi" w:hAnsiTheme="majorBidi" w:cstheme="majorBidi"/>
          <w:sz w:val="20"/>
          <w:szCs w:val="20"/>
          <w:rtl/>
        </w:rPr>
        <w:t>و</w:t>
      </w:r>
      <w:r w:rsidR="00E85B0E">
        <w:rPr>
          <w:rFonts w:asciiTheme="majorBidi" w:hAnsiTheme="majorBidi" w:cstheme="majorBidi" w:hint="cs"/>
          <w:sz w:val="20"/>
          <w:szCs w:val="20"/>
          <w:rtl/>
        </w:rPr>
        <w:t>تم</w:t>
      </w:r>
      <w:r w:rsidRPr="00675604">
        <w:rPr>
          <w:rFonts w:asciiTheme="majorBidi" w:hAnsiTheme="majorBidi" w:cstheme="majorBidi"/>
          <w:sz w:val="20"/>
          <w:szCs w:val="20"/>
          <w:rtl/>
        </w:rPr>
        <w:t xml:space="preserve"> تفريغ السائل الذي يحيط بالجنين، ومن ثم إخراج الجنين و الحبل السري من الغشاء الجنيني، ثم نضعها في طبق بتري آخر، و بهذا نتمكن  من مشاهدة أعضاء الجنين بالعدسة المكبرة والتعرف عليها.</w:t>
      </w:r>
    </w:p>
    <w:p w:rsidR="00675604" w:rsidRPr="00675604" w:rsidRDefault="00675604" w:rsidP="008F1880">
      <w:pPr>
        <w:jc w:val="both"/>
        <w:rPr>
          <w:rFonts w:asciiTheme="majorBidi" w:hAnsiTheme="majorBidi" w:cstheme="majorBidi"/>
          <w:b/>
          <w:bCs/>
          <w:sz w:val="20"/>
          <w:szCs w:val="20"/>
          <w:rtl/>
        </w:rPr>
      </w:pPr>
      <w:r w:rsidRPr="00675604">
        <w:rPr>
          <w:rFonts w:asciiTheme="majorBidi" w:hAnsiTheme="majorBidi" w:cstheme="majorBidi"/>
          <w:b/>
          <w:bCs/>
          <w:sz w:val="20"/>
          <w:szCs w:val="20"/>
          <w:rtl/>
        </w:rPr>
        <w:t xml:space="preserve">  النتائج  والمناقشة</w:t>
      </w:r>
      <w:r w:rsidR="00670C3F">
        <w:rPr>
          <w:rFonts w:asciiTheme="majorBidi" w:hAnsiTheme="majorBidi" w:cstheme="majorBidi" w:hint="cs"/>
          <w:b/>
          <w:bCs/>
          <w:sz w:val="20"/>
          <w:szCs w:val="20"/>
          <w:rtl/>
        </w:rPr>
        <w:t xml:space="preserve"> </w:t>
      </w:r>
      <w:r w:rsidRPr="00675604">
        <w:rPr>
          <w:rFonts w:asciiTheme="majorBidi" w:hAnsiTheme="majorBidi" w:cstheme="majorBidi"/>
          <w:b/>
          <w:bCs/>
          <w:sz w:val="20"/>
          <w:szCs w:val="20"/>
        </w:rPr>
        <w:t>(Results and discussion)</w:t>
      </w:r>
      <w:r w:rsidRPr="00675604">
        <w:rPr>
          <w:rFonts w:asciiTheme="majorBidi" w:hAnsiTheme="majorBidi" w:cstheme="majorBidi"/>
          <w:b/>
          <w:bCs/>
          <w:sz w:val="20"/>
          <w:szCs w:val="20"/>
          <w:rtl/>
        </w:rPr>
        <w:t>:</w:t>
      </w:r>
    </w:p>
    <w:p w:rsidR="009F10DC" w:rsidRDefault="00675604" w:rsidP="00D82E0A">
      <w:pPr>
        <w:jc w:val="both"/>
        <w:rPr>
          <w:rFonts w:asciiTheme="majorBidi" w:hAnsiTheme="majorBidi" w:cstheme="majorBidi"/>
          <w:noProof/>
          <w:sz w:val="20"/>
          <w:szCs w:val="20"/>
          <w:rtl/>
        </w:rPr>
      </w:pPr>
      <w:r w:rsidRPr="00675604">
        <w:rPr>
          <w:rFonts w:asciiTheme="majorBidi" w:hAnsiTheme="majorBidi" w:cstheme="majorBidi"/>
          <w:sz w:val="20"/>
          <w:szCs w:val="20"/>
          <w:rtl/>
        </w:rPr>
        <w:t xml:space="preserve">   تم فحص أربع عينات من الأغنام و الإنسان، و يوضح الشكل (</w:t>
      </w:r>
      <w:r w:rsidR="00D82E0A">
        <w:rPr>
          <w:rFonts w:asciiTheme="majorBidi" w:hAnsiTheme="majorBidi" w:cstheme="majorBidi" w:hint="cs"/>
          <w:sz w:val="20"/>
          <w:szCs w:val="20"/>
          <w:rtl/>
        </w:rPr>
        <w:t>1</w:t>
      </w:r>
      <w:r w:rsidRPr="00675604">
        <w:rPr>
          <w:rFonts w:asciiTheme="majorBidi" w:hAnsiTheme="majorBidi" w:cstheme="majorBidi"/>
          <w:sz w:val="20"/>
          <w:szCs w:val="20"/>
          <w:rtl/>
        </w:rPr>
        <w:t>)</w:t>
      </w:r>
      <w:r w:rsidRPr="00675604">
        <w:rPr>
          <w:rFonts w:asciiTheme="majorBidi" w:hAnsiTheme="majorBidi" w:cstheme="majorBidi"/>
          <w:b/>
          <w:bCs/>
          <w:sz w:val="20"/>
          <w:szCs w:val="20"/>
          <w:rtl/>
        </w:rPr>
        <w:t xml:space="preserve"> </w:t>
      </w:r>
      <w:r w:rsidRPr="00675604">
        <w:rPr>
          <w:rFonts w:asciiTheme="majorBidi" w:hAnsiTheme="majorBidi" w:cstheme="majorBidi"/>
          <w:sz w:val="20"/>
          <w:szCs w:val="20"/>
          <w:rtl/>
        </w:rPr>
        <w:t>الكيس الجنيني في الأغنام الذي ليس في حالة طبيعية، و يوجد به حبيبات و تقرحات، و قد يرجع إلى أن الأم تغذت على نوع من الأعلاف غير صحية، و ضارة بالجنين و الأغشية المحيطة به، و قد تكون الأم ليست بحالة صحية جيدة؛ لأن الأمراض غير السارية من  الأمراض التي لا تلاحظ عليها الأعراض قبل إجهاض الجنين .</w:t>
      </w:r>
      <w:r w:rsidRPr="00675604">
        <w:rPr>
          <w:rFonts w:asciiTheme="majorBidi" w:hAnsiTheme="majorBidi" w:cstheme="majorBidi"/>
          <w:noProof/>
          <w:sz w:val="20"/>
          <w:szCs w:val="20"/>
          <w:rtl/>
        </w:rPr>
        <w:t xml:space="preserve"> </w:t>
      </w:r>
    </w:p>
    <w:p w:rsidR="00670C3F" w:rsidRDefault="00670C3F" w:rsidP="00D82E0A">
      <w:pPr>
        <w:jc w:val="both"/>
        <w:rPr>
          <w:rFonts w:asciiTheme="majorBidi" w:hAnsiTheme="majorBidi" w:cstheme="majorBidi"/>
          <w:noProof/>
          <w:sz w:val="20"/>
          <w:szCs w:val="20"/>
          <w:rtl/>
        </w:rPr>
      </w:pPr>
    </w:p>
    <w:p w:rsidR="00675604" w:rsidRPr="00675604" w:rsidRDefault="00675604" w:rsidP="00D82E0A">
      <w:pPr>
        <w:jc w:val="both"/>
        <w:rPr>
          <w:rFonts w:asciiTheme="majorBidi" w:hAnsiTheme="majorBidi" w:cstheme="majorBidi"/>
          <w:sz w:val="20"/>
          <w:szCs w:val="20"/>
          <w:rtl/>
        </w:rPr>
      </w:pPr>
      <w:r w:rsidRPr="00675604">
        <w:rPr>
          <w:rFonts w:asciiTheme="majorBidi" w:hAnsiTheme="majorBidi" w:cstheme="majorBidi"/>
          <w:noProof/>
          <w:sz w:val="20"/>
          <w:szCs w:val="20"/>
          <w:rtl/>
        </w:rPr>
        <w:lastRenderedPageBreak/>
        <w:drawing>
          <wp:inline distT="0" distB="0" distL="0" distR="0" wp14:anchorId="5AB271B6" wp14:editId="0AC1429D">
            <wp:extent cx="3019424" cy="2495550"/>
            <wp:effectExtent l="0" t="0" r="0" b="0"/>
            <wp:docPr id="3" name="صورة 1" descr="C:\Users\toshiba\Desktop\٢٠١٧١١٢٢_١١١٩٣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٢٠١٧١١٢٢_١١١٩٣٥.jpg"/>
                    <pic:cNvPicPr>
                      <a:picLocks noChangeAspect="1" noChangeArrowheads="1"/>
                    </pic:cNvPicPr>
                  </pic:nvPicPr>
                  <pic:blipFill>
                    <a:blip r:embed="rId10" cstate="print"/>
                    <a:srcRect/>
                    <a:stretch>
                      <a:fillRect/>
                    </a:stretch>
                  </pic:blipFill>
                  <pic:spPr bwMode="auto">
                    <a:xfrm>
                      <a:off x="0" y="0"/>
                      <a:ext cx="3024965" cy="2500129"/>
                    </a:xfrm>
                    <a:prstGeom prst="rect">
                      <a:avLst/>
                    </a:prstGeom>
                    <a:noFill/>
                    <a:ln w="9525">
                      <a:noFill/>
                      <a:miter lim="800000"/>
                      <a:headEnd/>
                      <a:tailEnd/>
                    </a:ln>
                  </pic:spPr>
                </pic:pic>
              </a:graphicData>
            </a:graphic>
          </wp:inline>
        </w:drawing>
      </w:r>
    </w:p>
    <w:p w:rsidR="00675604" w:rsidRPr="00675604" w:rsidRDefault="00675604" w:rsidP="00D82E0A">
      <w:pPr>
        <w:jc w:val="center"/>
        <w:rPr>
          <w:rFonts w:asciiTheme="majorBidi" w:hAnsiTheme="majorBidi" w:cstheme="majorBidi"/>
          <w:sz w:val="20"/>
          <w:szCs w:val="20"/>
          <w:rtl/>
        </w:rPr>
      </w:pPr>
      <w:r w:rsidRPr="00675604">
        <w:rPr>
          <w:rFonts w:asciiTheme="majorBidi" w:hAnsiTheme="majorBidi" w:cstheme="majorBidi"/>
          <w:sz w:val="20"/>
          <w:szCs w:val="20"/>
          <w:rtl/>
        </w:rPr>
        <w:t>الشكل (</w:t>
      </w:r>
      <w:r w:rsidR="00D82E0A">
        <w:rPr>
          <w:rFonts w:asciiTheme="majorBidi" w:hAnsiTheme="majorBidi" w:cstheme="majorBidi" w:hint="cs"/>
          <w:sz w:val="20"/>
          <w:szCs w:val="20"/>
          <w:rtl/>
        </w:rPr>
        <w:t>1</w:t>
      </w:r>
      <w:r w:rsidRPr="00675604">
        <w:rPr>
          <w:rFonts w:asciiTheme="majorBidi" w:hAnsiTheme="majorBidi" w:cstheme="majorBidi"/>
          <w:sz w:val="20"/>
          <w:szCs w:val="20"/>
          <w:rtl/>
        </w:rPr>
        <w:t xml:space="preserve">) الأغشية الجنينية في الأغنام، وظهور الحبيبات عليها </w:t>
      </w:r>
    </w:p>
    <w:p w:rsidR="00D82E0A" w:rsidRDefault="00675604" w:rsidP="00D82E0A">
      <w:pPr>
        <w:jc w:val="center"/>
        <w:rPr>
          <w:rFonts w:asciiTheme="majorBidi" w:hAnsiTheme="majorBidi" w:cstheme="majorBidi"/>
          <w:sz w:val="20"/>
          <w:szCs w:val="20"/>
          <w:rtl/>
        </w:rPr>
      </w:pPr>
      <w:r w:rsidRPr="00675604">
        <w:rPr>
          <w:rFonts w:asciiTheme="majorBidi" w:hAnsiTheme="majorBidi" w:cstheme="majorBidi"/>
          <w:sz w:val="20"/>
          <w:szCs w:val="20"/>
          <w:rtl/>
        </w:rPr>
        <w:t>(من أحد المربيين بمدينة مصراتة).</w:t>
      </w:r>
    </w:p>
    <w:p w:rsidR="00670C3F" w:rsidRPr="00675604" w:rsidRDefault="00670C3F" w:rsidP="00D82E0A">
      <w:pPr>
        <w:jc w:val="center"/>
        <w:rPr>
          <w:rFonts w:asciiTheme="majorBidi" w:hAnsiTheme="majorBidi" w:cstheme="majorBidi"/>
          <w:sz w:val="20"/>
          <w:szCs w:val="20"/>
          <w:rtl/>
        </w:rPr>
      </w:pPr>
    </w:p>
    <w:p w:rsidR="00675604" w:rsidRPr="00675604" w:rsidRDefault="00670C3F" w:rsidP="00D82E0A">
      <w:pPr>
        <w:jc w:val="both"/>
        <w:rPr>
          <w:rFonts w:asciiTheme="majorBidi" w:hAnsiTheme="majorBidi" w:cstheme="majorBidi"/>
          <w:sz w:val="20"/>
          <w:szCs w:val="20"/>
          <w:rtl/>
        </w:rPr>
      </w:pPr>
      <w:r>
        <w:rPr>
          <w:rFonts w:asciiTheme="majorBidi" w:hAnsiTheme="majorBidi" w:cstheme="majorBidi" w:hint="cs"/>
          <w:sz w:val="20"/>
          <w:szCs w:val="20"/>
          <w:rtl/>
        </w:rPr>
        <w:t xml:space="preserve">    </w:t>
      </w:r>
      <w:r w:rsidR="00675604" w:rsidRPr="00675604">
        <w:rPr>
          <w:rFonts w:asciiTheme="majorBidi" w:hAnsiTheme="majorBidi" w:cstheme="majorBidi"/>
          <w:sz w:val="20"/>
          <w:szCs w:val="20"/>
          <w:rtl/>
        </w:rPr>
        <w:t>و يوضح الشكل (</w:t>
      </w:r>
      <w:r w:rsidR="00D82E0A">
        <w:rPr>
          <w:rFonts w:asciiTheme="majorBidi" w:hAnsiTheme="majorBidi" w:cstheme="majorBidi" w:hint="cs"/>
          <w:sz w:val="20"/>
          <w:szCs w:val="20"/>
          <w:rtl/>
        </w:rPr>
        <w:t>2</w:t>
      </w:r>
      <w:r w:rsidR="00675604" w:rsidRPr="00675604">
        <w:rPr>
          <w:rFonts w:asciiTheme="majorBidi" w:hAnsiTheme="majorBidi" w:cstheme="majorBidi"/>
          <w:sz w:val="20"/>
          <w:szCs w:val="20"/>
          <w:rtl/>
        </w:rPr>
        <w:t>) جنين أغنام في الشهر الثالث، و نرى فيه أن الأعضاء لا توجد بها أي تشوهات، و لكن هناك خلل في الشكل الطبيعي للأغشية الجنينية، و هو تكون حبيبات على السطح الخارجي لها، و نلاحظ أن التكوين الجنيني هنا مستمر، و لكن تكوين الحبيبات على الأغشية قد يتسبب في موت الجنين، و توقف حياته، بسبب أن هذه التقرحات قد تكون مضرة، وقاتلة للجنين .</w:t>
      </w:r>
    </w:p>
    <w:p w:rsidR="00675604" w:rsidRPr="00675604" w:rsidRDefault="00675604" w:rsidP="00675604">
      <w:pPr>
        <w:jc w:val="both"/>
        <w:rPr>
          <w:rFonts w:asciiTheme="majorBidi" w:hAnsiTheme="majorBidi" w:cstheme="majorBidi"/>
          <w:sz w:val="20"/>
          <w:szCs w:val="20"/>
          <w:rtl/>
        </w:rPr>
      </w:pPr>
      <w:r w:rsidRPr="00675604">
        <w:rPr>
          <w:rFonts w:asciiTheme="majorBidi" w:hAnsiTheme="majorBidi" w:cstheme="majorBidi"/>
          <w:noProof/>
          <w:sz w:val="20"/>
          <w:szCs w:val="20"/>
          <w:rtl/>
        </w:rPr>
        <w:drawing>
          <wp:inline distT="0" distB="0" distL="0" distR="0" wp14:anchorId="6540F99C" wp14:editId="08B4D487">
            <wp:extent cx="2800350" cy="2409825"/>
            <wp:effectExtent l="0" t="0" r="0" b="9525"/>
            <wp:docPr id="4" name="صورة 2" descr="C:\Users\toshiba\Desktop\٢٠١٧١١٢٢_١١٢٣٤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٢٠١٧١١٢٢_١١٢٣٤١.jpg"/>
                    <pic:cNvPicPr>
                      <a:picLocks noChangeAspect="1" noChangeArrowheads="1"/>
                    </pic:cNvPicPr>
                  </pic:nvPicPr>
                  <pic:blipFill>
                    <a:blip r:embed="rId11" cstate="print"/>
                    <a:srcRect/>
                    <a:stretch>
                      <a:fillRect/>
                    </a:stretch>
                  </pic:blipFill>
                  <pic:spPr bwMode="auto">
                    <a:xfrm>
                      <a:off x="0" y="0"/>
                      <a:ext cx="2804064" cy="2413021"/>
                    </a:xfrm>
                    <a:prstGeom prst="rect">
                      <a:avLst/>
                    </a:prstGeom>
                    <a:noFill/>
                    <a:ln w="9525">
                      <a:noFill/>
                      <a:miter lim="800000"/>
                      <a:headEnd/>
                      <a:tailEnd/>
                    </a:ln>
                  </pic:spPr>
                </pic:pic>
              </a:graphicData>
            </a:graphic>
          </wp:inline>
        </w:drawing>
      </w:r>
    </w:p>
    <w:p w:rsidR="00D82E0A" w:rsidRPr="00675604" w:rsidRDefault="00D82E0A" w:rsidP="00D82E0A">
      <w:pPr>
        <w:jc w:val="center"/>
        <w:rPr>
          <w:rFonts w:asciiTheme="majorBidi" w:hAnsiTheme="majorBidi" w:cstheme="majorBidi"/>
          <w:sz w:val="20"/>
          <w:szCs w:val="20"/>
          <w:rtl/>
        </w:rPr>
      </w:pPr>
      <w:r w:rsidRPr="00675604">
        <w:rPr>
          <w:rFonts w:asciiTheme="majorBidi" w:hAnsiTheme="majorBidi" w:cstheme="majorBidi"/>
          <w:sz w:val="20"/>
          <w:szCs w:val="20"/>
          <w:rtl/>
        </w:rPr>
        <w:t>الشكل (</w:t>
      </w:r>
      <w:r>
        <w:rPr>
          <w:rFonts w:asciiTheme="majorBidi" w:hAnsiTheme="majorBidi" w:cstheme="majorBidi" w:hint="cs"/>
          <w:sz w:val="20"/>
          <w:szCs w:val="20"/>
          <w:rtl/>
        </w:rPr>
        <w:t>2</w:t>
      </w:r>
      <w:r w:rsidRPr="00675604">
        <w:rPr>
          <w:rFonts w:asciiTheme="majorBidi" w:hAnsiTheme="majorBidi" w:cstheme="majorBidi"/>
          <w:sz w:val="20"/>
          <w:szCs w:val="20"/>
          <w:rtl/>
        </w:rPr>
        <w:t>)  تكوين ال</w:t>
      </w:r>
      <w:r>
        <w:rPr>
          <w:rFonts w:asciiTheme="majorBidi" w:hAnsiTheme="majorBidi" w:cstheme="majorBidi"/>
          <w:sz w:val="20"/>
          <w:szCs w:val="20"/>
          <w:rtl/>
        </w:rPr>
        <w:t>جنين في الأغنام في الشهر الثالث</w:t>
      </w:r>
      <w:r>
        <w:rPr>
          <w:rFonts w:asciiTheme="majorBidi" w:hAnsiTheme="majorBidi" w:cstheme="majorBidi" w:hint="cs"/>
          <w:sz w:val="20"/>
          <w:szCs w:val="20"/>
          <w:rtl/>
        </w:rPr>
        <w:t xml:space="preserve"> </w:t>
      </w:r>
      <w:r w:rsidRPr="00675604">
        <w:rPr>
          <w:rFonts w:asciiTheme="majorBidi" w:hAnsiTheme="majorBidi" w:cstheme="majorBidi"/>
          <w:sz w:val="20"/>
          <w:szCs w:val="20"/>
          <w:rtl/>
        </w:rPr>
        <w:t>(من أحد المربيين بمدينة مصراتة).</w:t>
      </w:r>
    </w:p>
    <w:p w:rsidR="00675604" w:rsidRPr="00675604" w:rsidRDefault="007B4540" w:rsidP="00D82E0A">
      <w:pPr>
        <w:jc w:val="center"/>
        <w:rPr>
          <w:rFonts w:asciiTheme="majorBidi" w:hAnsiTheme="majorBidi" w:cstheme="majorBidi"/>
          <w:sz w:val="20"/>
          <w:szCs w:val="20"/>
          <w:rtl/>
        </w:rPr>
      </w:pPr>
      <w:r>
        <w:rPr>
          <w:rFonts w:asciiTheme="majorBidi" w:hAnsiTheme="majorBidi" w:cstheme="majorBidi" w:hint="cs"/>
          <w:sz w:val="20"/>
          <w:szCs w:val="20"/>
          <w:rtl/>
        </w:rPr>
        <w:t xml:space="preserve">  </w:t>
      </w:r>
    </w:p>
    <w:p w:rsidR="00675604" w:rsidRPr="00675604" w:rsidRDefault="00675604" w:rsidP="00E36670">
      <w:pPr>
        <w:jc w:val="both"/>
        <w:rPr>
          <w:rFonts w:asciiTheme="majorBidi" w:hAnsiTheme="majorBidi" w:cstheme="majorBidi"/>
          <w:sz w:val="20"/>
          <w:szCs w:val="20"/>
          <w:rtl/>
        </w:rPr>
      </w:pPr>
      <w:r w:rsidRPr="00675604">
        <w:rPr>
          <w:rFonts w:asciiTheme="majorBidi" w:hAnsiTheme="majorBidi" w:cstheme="majorBidi"/>
          <w:sz w:val="20"/>
          <w:szCs w:val="20"/>
          <w:rtl/>
        </w:rPr>
        <w:t xml:space="preserve"> و يوضح الشكل (</w:t>
      </w:r>
      <w:r w:rsidR="00E36670">
        <w:rPr>
          <w:rFonts w:asciiTheme="majorBidi" w:hAnsiTheme="majorBidi" w:cstheme="majorBidi" w:hint="cs"/>
          <w:sz w:val="20"/>
          <w:szCs w:val="20"/>
          <w:rtl/>
        </w:rPr>
        <w:t>3</w:t>
      </w:r>
      <w:r w:rsidRPr="00675604">
        <w:rPr>
          <w:rFonts w:asciiTheme="majorBidi" w:hAnsiTheme="majorBidi" w:cstheme="majorBidi"/>
          <w:sz w:val="20"/>
          <w:szCs w:val="20"/>
          <w:rtl/>
        </w:rPr>
        <w:t xml:space="preserve">) تشوه جنين الإنسان بالبكتيريا، وهذا أدى إلى إجهاض الجنين وموته في الشهر الخامس، ونلاحظ من خلال هذه </w:t>
      </w:r>
      <w:r w:rsidRPr="00675604">
        <w:rPr>
          <w:rFonts w:asciiTheme="majorBidi" w:hAnsiTheme="majorBidi" w:cstheme="majorBidi"/>
          <w:sz w:val="20"/>
          <w:szCs w:val="20"/>
          <w:rtl/>
        </w:rPr>
        <w:lastRenderedPageBreak/>
        <w:t>العينة أيضاً البكتيريا لها تأثير ضار على الجنين،  كما أن هناك تشوهات (خلقية) في شكل الجنين.</w:t>
      </w:r>
    </w:p>
    <w:p w:rsidR="00675604" w:rsidRPr="00675604" w:rsidRDefault="00675604" w:rsidP="00675604">
      <w:pPr>
        <w:jc w:val="both"/>
        <w:rPr>
          <w:rFonts w:asciiTheme="majorBidi" w:hAnsiTheme="majorBidi" w:cstheme="majorBidi"/>
          <w:sz w:val="20"/>
          <w:szCs w:val="20"/>
          <w:rtl/>
        </w:rPr>
      </w:pPr>
      <w:r w:rsidRPr="00675604">
        <w:rPr>
          <w:rFonts w:asciiTheme="majorBidi" w:hAnsiTheme="majorBidi" w:cstheme="majorBidi"/>
          <w:noProof/>
          <w:sz w:val="20"/>
          <w:szCs w:val="20"/>
          <w:rtl/>
        </w:rPr>
        <w:drawing>
          <wp:inline distT="0" distB="0" distL="0" distR="0" wp14:anchorId="1C4A0661" wp14:editId="5EE367B7">
            <wp:extent cx="2905125" cy="2409825"/>
            <wp:effectExtent l="0" t="0" r="9525" b="9525"/>
            <wp:docPr id="5" name="صورة 5" descr="C:\Users\toshiba\Desktop\٢٠١٧١٠٣١_١٨٥٦٣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٢٠١٧١٠٣١_١٨٥٦٣٣.jpg"/>
                    <pic:cNvPicPr>
                      <a:picLocks noChangeAspect="1" noChangeArrowheads="1"/>
                    </pic:cNvPicPr>
                  </pic:nvPicPr>
                  <pic:blipFill>
                    <a:blip r:embed="rId12" cstate="print"/>
                    <a:srcRect/>
                    <a:stretch>
                      <a:fillRect/>
                    </a:stretch>
                  </pic:blipFill>
                  <pic:spPr bwMode="auto">
                    <a:xfrm>
                      <a:off x="0" y="0"/>
                      <a:ext cx="2905125" cy="2409825"/>
                    </a:xfrm>
                    <a:prstGeom prst="rect">
                      <a:avLst/>
                    </a:prstGeom>
                    <a:noFill/>
                    <a:ln w="9525">
                      <a:noFill/>
                      <a:miter lim="800000"/>
                      <a:headEnd/>
                      <a:tailEnd/>
                    </a:ln>
                  </pic:spPr>
                </pic:pic>
              </a:graphicData>
            </a:graphic>
          </wp:inline>
        </w:drawing>
      </w:r>
    </w:p>
    <w:p w:rsidR="00675604" w:rsidRDefault="00675604" w:rsidP="00E36670">
      <w:pPr>
        <w:jc w:val="center"/>
        <w:rPr>
          <w:rFonts w:asciiTheme="majorBidi" w:hAnsiTheme="majorBidi" w:cstheme="majorBidi"/>
          <w:sz w:val="20"/>
          <w:szCs w:val="20"/>
          <w:rtl/>
        </w:rPr>
      </w:pPr>
      <w:r w:rsidRPr="00675604">
        <w:rPr>
          <w:rFonts w:asciiTheme="majorBidi" w:hAnsiTheme="majorBidi" w:cstheme="majorBidi"/>
          <w:sz w:val="20"/>
          <w:szCs w:val="20"/>
          <w:rtl/>
        </w:rPr>
        <w:t>الشكل (</w:t>
      </w:r>
      <w:r w:rsidR="00E36670">
        <w:rPr>
          <w:rFonts w:asciiTheme="majorBidi" w:hAnsiTheme="majorBidi" w:cstheme="majorBidi" w:hint="cs"/>
          <w:sz w:val="20"/>
          <w:szCs w:val="20"/>
          <w:rtl/>
        </w:rPr>
        <w:t>3</w:t>
      </w:r>
      <w:r w:rsidRPr="00675604">
        <w:rPr>
          <w:rFonts w:asciiTheme="majorBidi" w:hAnsiTheme="majorBidi" w:cstheme="majorBidi"/>
          <w:sz w:val="20"/>
          <w:szCs w:val="20"/>
          <w:rtl/>
        </w:rPr>
        <w:t>)  تشوه جنين الإنسان بسبب ال</w:t>
      </w:r>
      <w:r w:rsidR="00E36670">
        <w:rPr>
          <w:rFonts w:asciiTheme="majorBidi" w:hAnsiTheme="majorBidi" w:cstheme="majorBidi"/>
          <w:sz w:val="20"/>
          <w:szCs w:val="20"/>
          <w:rtl/>
        </w:rPr>
        <w:t>إصابة بالبكتيريا في الشهر الخام</w:t>
      </w:r>
      <w:r w:rsidR="00E36670">
        <w:rPr>
          <w:rFonts w:asciiTheme="majorBidi" w:hAnsiTheme="majorBidi" w:cstheme="majorBidi" w:hint="cs"/>
          <w:sz w:val="20"/>
          <w:szCs w:val="20"/>
          <w:rtl/>
        </w:rPr>
        <w:t xml:space="preserve">س </w:t>
      </w:r>
      <w:r w:rsidRPr="00675604">
        <w:rPr>
          <w:rFonts w:asciiTheme="majorBidi" w:hAnsiTheme="majorBidi" w:cstheme="majorBidi"/>
          <w:sz w:val="20"/>
          <w:szCs w:val="20"/>
          <w:rtl/>
        </w:rPr>
        <w:t>(مستشفى الشفاء مصراتة).</w:t>
      </w:r>
    </w:p>
    <w:p w:rsidR="00670C3F" w:rsidRPr="00675604" w:rsidRDefault="00670C3F" w:rsidP="00E36670">
      <w:pPr>
        <w:jc w:val="center"/>
        <w:rPr>
          <w:rFonts w:asciiTheme="majorBidi" w:hAnsiTheme="majorBidi" w:cstheme="majorBidi"/>
          <w:sz w:val="20"/>
          <w:szCs w:val="20"/>
          <w:rtl/>
        </w:rPr>
      </w:pPr>
    </w:p>
    <w:p w:rsidR="00675604" w:rsidRPr="00675604" w:rsidRDefault="00670C3F" w:rsidP="00670C3F">
      <w:pPr>
        <w:jc w:val="both"/>
        <w:rPr>
          <w:rFonts w:asciiTheme="majorBidi" w:hAnsiTheme="majorBidi" w:cstheme="majorBidi"/>
          <w:sz w:val="20"/>
          <w:szCs w:val="20"/>
          <w:rtl/>
        </w:rPr>
      </w:pPr>
      <w:r>
        <w:rPr>
          <w:rFonts w:asciiTheme="majorBidi" w:hAnsiTheme="majorBidi" w:cstheme="majorBidi" w:hint="cs"/>
          <w:sz w:val="20"/>
          <w:szCs w:val="20"/>
          <w:rtl/>
        </w:rPr>
        <w:t xml:space="preserve">  </w:t>
      </w:r>
      <w:r w:rsidR="00675604" w:rsidRPr="00675604">
        <w:rPr>
          <w:rFonts w:asciiTheme="majorBidi" w:hAnsiTheme="majorBidi" w:cstheme="majorBidi"/>
          <w:sz w:val="20"/>
          <w:szCs w:val="20"/>
          <w:rtl/>
        </w:rPr>
        <w:t>يوضح الشكل (</w:t>
      </w:r>
      <w:r w:rsidR="00E36670">
        <w:rPr>
          <w:rFonts w:asciiTheme="majorBidi" w:hAnsiTheme="majorBidi" w:cstheme="majorBidi" w:hint="cs"/>
          <w:sz w:val="20"/>
          <w:szCs w:val="20"/>
          <w:rtl/>
        </w:rPr>
        <w:t>4-</w:t>
      </w:r>
      <w:r w:rsidR="00675604" w:rsidRPr="00675604">
        <w:rPr>
          <w:rFonts w:asciiTheme="majorBidi" w:hAnsiTheme="majorBidi" w:cstheme="majorBidi"/>
          <w:sz w:val="20"/>
          <w:szCs w:val="20"/>
          <w:rtl/>
        </w:rPr>
        <w:t>أ) إجهاض الجنين في الشهر السادس. كما نلاحظ من خلال الشكل (7 ب) إلتفاف الحبل السري على عنق الجنين وهذا أدى إلى موت الجنين في مراحل متأخرة من تكوينه ونلاحظ أن الأعضاء مكتملة النمو وهناك انتفاخ في منطقة البطن وهذا يدل على أن الجنين متوفي من فترة ليست بقريبة (3 أيام ) ولو تأخرت المدة لحدث تسمم في جسم الأم .</w:t>
      </w:r>
    </w:p>
    <w:p w:rsidR="00675604" w:rsidRPr="00675604" w:rsidRDefault="00675604" w:rsidP="00675604">
      <w:pPr>
        <w:jc w:val="center"/>
        <w:rPr>
          <w:rFonts w:asciiTheme="majorBidi" w:hAnsiTheme="majorBidi" w:cstheme="majorBidi"/>
          <w:sz w:val="20"/>
          <w:szCs w:val="20"/>
          <w:rtl/>
        </w:rPr>
      </w:pPr>
      <w:r w:rsidRPr="00675604">
        <w:rPr>
          <w:rFonts w:asciiTheme="majorBidi" w:hAnsiTheme="majorBidi" w:cstheme="majorBidi"/>
          <w:noProof/>
          <w:sz w:val="20"/>
          <w:szCs w:val="20"/>
          <w:rtl/>
        </w:rPr>
        <w:drawing>
          <wp:inline distT="0" distB="0" distL="0" distR="0" wp14:anchorId="550EC553" wp14:editId="32B4E5EF">
            <wp:extent cx="2905125" cy="2409825"/>
            <wp:effectExtent l="0" t="0" r="9525" b="9525"/>
            <wp:docPr id="38" name="صورة 1" descr="C:\Users\toshiba\Desktop\٢٠١٨٠١١٤_٢٠٣٨٢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٢٠١٨٠١١٤_٢٠٣٨٢٩.jpg"/>
                    <pic:cNvPicPr>
                      <a:picLocks noChangeAspect="1" noChangeArrowheads="1"/>
                    </pic:cNvPicPr>
                  </pic:nvPicPr>
                  <pic:blipFill>
                    <a:blip r:embed="rId13" cstate="print"/>
                    <a:srcRect/>
                    <a:stretch>
                      <a:fillRect/>
                    </a:stretch>
                  </pic:blipFill>
                  <pic:spPr bwMode="auto">
                    <a:xfrm>
                      <a:off x="0" y="0"/>
                      <a:ext cx="2907227" cy="2411569"/>
                    </a:xfrm>
                    <a:prstGeom prst="rect">
                      <a:avLst/>
                    </a:prstGeom>
                    <a:noFill/>
                    <a:ln w="9525">
                      <a:noFill/>
                      <a:miter lim="800000"/>
                      <a:headEnd/>
                      <a:tailEnd/>
                    </a:ln>
                  </pic:spPr>
                </pic:pic>
              </a:graphicData>
            </a:graphic>
          </wp:inline>
        </w:drawing>
      </w:r>
    </w:p>
    <w:p w:rsidR="00675604" w:rsidRPr="00675604" w:rsidRDefault="00675604" w:rsidP="00E36670">
      <w:pPr>
        <w:jc w:val="center"/>
        <w:rPr>
          <w:rFonts w:asciiTheme="majorBidi" w:hAnsiTheme="majorBidi" w:cstheme="majorBidi"/>
          <w:sz w:val="20"/>
          <w:szCs w:val="20"/>
          <w:rtl/>
        </w:rPr>
      </w:pPr>
      <w:r w:rsidRPr="00675604">
        <w:rPr>
          <w:rFonts w:asciiTheme="majorBidi" w:hAnsiTheme="majorBidi" w:cstheme="majorBidi"/>
          <w:sz w:val="20"/>
          <w:szCs w:val="20"/>
          <w:rtl/>
        </w:rPr>
        <w:t>الشكل (</w:t>
      </w:r>
      <w:r w:rsidR="00E36670">
        <w:rPr>
          <w:rFonts w:asciiTheme="majorBidi" w:hAnsiTheme="majorBidi" w:cstheme="majorBidi" w:hint="cs"/>
          <w:sz w:val="20"/>
          <w:szCs w:val="20"/>
          <w:rtl/>
        </w:rPr>
        <w:t>4</w:t>
      </w:r>
      <w:r w:rsidRPr="00675604">
        <w:rPr>
          <w:rFonts w:asciiTheme="majorBidi" w:hAnsiTheme="majorBidi" w:cstheme="majorBidi"/>
          <w:sz w:val="20"/>
          <w:szCs w:val="20"/>
          <w:rtl/>
        </w:rPr>
        <w:t xml:space="preserve">- أ)  إجهاض الجنين في الشهر السادس وتغير اللون إلى اللون الاسود بسبب الاختناق </w:t>
      </w:r>
    </w:p>
    <w:p w:rsidR="009F10DC" w:rsidRPr="00675604" w:rsidRDefault="00675604" w:rsidP="00440BB3">
      <w:pPr>
        <w:jc w:val="center"/>
        <w:rPr>
          <w:rFonts w:asciiTheme="majorBidi" w:hAnsiTheme="majorBidi" w:cstheme="majorBidi"/>
          <w:sz w:val="20"/>
          <w:szCs w:val="20"/>
          <w:rtl/>
        </w:rPr>
      </w:pPr>
      <w:r w:rsidRPr="00675604">
        <w:rPr>
          <w:rFonts w:asciiTheme="majorBidi" w:hAnsiTheme="majorBidi" w:cstheme="majorBidi"/>
          <w:sz w:val="20"/>
          <w:szCs w:val="20"/>
          <w:rtl/>
        </w:rPr>
        <w:t>(مستشفى الشفاء مصراتة) .</w:t>
      </w:r>
    </w:p>
    <w:p w:rsidR="00675604" w:rsidRPr="00675604" w:rsidRDefault="00675604" w:rsidP="00675604">
      <w:pPr>
        <w:rPr>
          <w:rFonts w:asciiTheme="majorBidi" w:hAnsiTheme="majorBidi" w:cstheme="majorBidi"/>
          <w:sz w:val="20"/>
          <w:szCs w:val="20"/>
          <w:rtl/>
        </w:rPr>
      </w:pPr>
      <w:r w:rsidRPr="00675604">
        <w:rPr>
          <w:rFonts w:asciiTheme="majorBidi" w:hAnsiTheme="majorBidi" w:cstheme="majorBidi"/>
          <w:noProof/>
          <w:sz w:val="20"/>
          <w:szCs w:val="20"/>
          <w:rtl/>
        </w:rPr>
        <w:lastRenderedPageBreak/>
        <w:drawing>
          <wp:inline distT="0" distB="0" distL="0" distR="0" wp14:anchorId="60E5C110" wp14:editId="692C6857">
            <wp:extent cx="3000374" cy="2705100"/>
            <wp:effectExtent l="0" t="0" r="0" b="0"/>
            <wp:docPr id="39" name="صورة 1" descr="C:\Users\toshiba\Desktop\٢٠١٨٠١١٤_٢٠٣٨٢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٢٠١٨٠١١٤_٢٠٣٨٢٤.jpg"/>
                    <pic:cNvPicPr>
                      <a:picLocks noChangeAspect="1" noChangeArrowheads="1"/>
                    </pic:cNvPicPr>
                  </pic:nvPicPr>
                  <pic:blipFill>
                    <a:blip r:embed="rId14" cstate="print"/>
                    <a:srcRect/>
                    <a:stretch>
                      <a:fillRect/>
                    </a:stretch>
                  </pic:blipFill>
                  <pic:spPr bwMode="auto">
                    <a:xfrm>
                      <a:off x="0" y="0"/>
                      <a:ext cx="3004249" cy="2708594"/>
                    </a:xfrm>
                    <a:prstGeom prst="rect">
                      <a:avLst/>
                    </a:prstGeom>
                    <a:noFill/>
                    <a:ln w="9525">
                      <a:noFill/>
                      <a:miter lim="800000"/>
                      <a:headEnd/>
                      <a:tailEnd/>
                    </a:ln>
                  </pic:spPr>
                </pic:pic>
              </a:graphicData>
            </a:graphic>
          </wp:inline>
        </w:drawing>
      </w:r>
    </w:p>
    <w:p w:rsidR="00675604" w:rsidRPr="00675604" w:rsidRDefault="00675604" w:rsidP="00E36670">
      <w:pPr>
        <w:jc w:val="center"/>
        <w:rPr>
          <w:rFonts w:asciiTheme="majorBidi" w:hAnsiTheme="majorBidi" w:cstheme="majorBidi"/>
          <w:sz w:val="20"/>
          <w:szCs w:val="20"/>
          <w:rtl/>
        </w:rPr>
      </w:pPr>
      <w:r w:rsidRPr="00675604">
        <w:rPr>
          <w:rFonts w:asciiTheme="majorBidi" w:hAnsiTheme="majorBidi" w:cstheme="majorBidi"/>
          <w:sz w:val="20"/>
          <w:szCs w:val="20"/>
          <w:rtl/>
        </w:rPr>
        <w:t>الشكل (</w:t>
      </w:r>
      <w:r w:rsidR="00E36670">
        <w:rPr>
          <w:rFonts w:asciiTheme="majorBidi" w:hAnsiTheme="majorBidi" w:cstheme="majorBidi" w:hint="cs"/>
          <w:sz w:val="20"/>
          <w:szCs w:val="20"/>
          <w:rtl/>
        </w:rPr>
        <w:t>4</w:t>
      </w:r>
      <w:r w:rsidRPr="00675604">
        <w:rPr>
          <w:rFonts w:asciiTheme="majorBidi" w:hAnsiTheme="majorBidi" w:cstheme="majorBidi"/>
          <w:sz w:val="20"/>
          <w:szCs w:val="20"/>
          <w:rtl/>
        </w:rPr>
        <w:t>- ب) إلتفاف الحبل السري على عنق الجنين</w:t>
      </w:r>
    </w:p>
    <w:p w:rsidR="00675604" w:rsidRPr="00675604" w:rsidRDefault="00675604" w:rsidP="00675604">
      <w:pPr>
        <w:jc w:val="center"/>
        <w:rPr>
          <w:rFonts w:asciiTheme="majorBidi" w:hAnsiTheme="majorBidi" w:cstheme="majorBidi"/>
          <w:sz w:val="20"/>
          <w:szCs w:val="20"/>
          <w:rtl/>
        </w:rPr>
      </w:pPr>
      <w:r w:rsidRPr="00675604">
        <w:rPr>
          <w:rFonts w:asciiTheme="majorBidi" w:hAnsiTheme="majorBidi" w:cstheme="majorBidi"/>
          <w:sz w:val="20"/>
          <w:szCs w:val="20"/>
          <w:rtl/>
        </w:rPr>
        <w:t>(مستشفى الشفاء مصراتة).</w:t>
      </w:r>
    </w:p>
    <w:p w:rsidR="00675604" w:rsidRPr="00675604" w:rsidRDefault="00675604" w:rsidP="00E36670">
      <w:pPr>
        <w:tabs>
          <w:tab w:val="left" w:pos="8306"/>
        </w:tabs>
        <w:jc w:val="both"/>
        <w:rPr>
          <w:rFonts w:asciiTheme="majorBidi" w:hAnsiTheme="majorBidi" w:cstheme="majorBidi"/>
          <w:sz w:val="20"/>
          <w:szCs w:val="20"/>
          <w:rtl/>
          <w:lang w:bidi="ar-AE"/>
        </w:rPr>
      </w:pPr>
      <w:r w:rsidRPr="00675604">
        <w:rPr>
          <w:rFonts w:asciiTheme="majorBidi" w:hAnsiTheme="majorBidi" w:cstheme="majorBidi"/>
          <w:sz w:val="20"/>
          <w:szCs w:val="20"/>
          <w:rtl/>
        </w:rPr>
        <w:t xml:space="preserve">  </w:t>
      </w:r>
      <w:r w:rsidR="00670C3F">
        <w:rPr>
          <w:rFonts w:asciiTheme="majorBidi" w:hAnsiTheme="majorBidi" w:cstheme="majorBidi" w:hint="cs"/>
          <w:sz w:val="20"/>
          <w:szCs w:val="20"/>
          <w:rtl/>
        </w:rPr>
        <w:t xml:space="preserve"> </w:t>
      </w:r>
      <w:r w:rsidRPr="00675604">
        <w:rPr>
          <w:rFonts w:asciiTheme="majorBidi" w:hAnsiTheme="majorBidi" w:cstheme="majorBidi"/>
          <w:sz w:val="20"/>
          <w:szCs w:val="20"/>
          <w:rtl/>
        </w:rPr>
        <w:t xml:space="preserve">ومن أسباب الإجهاض المبكر عند النساء الحوامل التي توصلوا إليها أنه يكون بسبب نقص وصول الأكسجين للجنين بسبب إصابة الأم بارتفاع ضغط الدم أو إصابة الأغشية الجنينية بالتمزق بسبب </w:t>
      </w:r>
      <w:r w:rsidR="00E36670" w:rsidRPr="00675604">
        <w:rPr>
          <w:rFonts w:asciiTheme="majorBidi" w:hAnsiTheme="majorBidi" w:cstheme="majorBidi" w:hint="cs"/>
          <w:sz w:val="20"/>
          <w:szCs w:val="20"/>
          <w:rtl/>
        </w:rPr>
        <w:t>ارتفاع</w:t>
      </w:r>
      <w:r w:rsidRPr="00675604">
        <w:rPr>
          <w:rFonts w:asciiTheme="majorBidi" w:hAnsiTheme="majorBidi" w:cstheme="majorBidi"/>
          <w:sz w:val="20"/>
          <w:szCs w:val="20"/>
          <w:rtl/>
        </w:rPr>
        <w:t xml:space="preserve"> الضغط في الرحم أو الإصابة بأمراض الغدد كفشل الغدة الدرقية والإصابة بالسكري كما في شكل (</w:t>
      </w:r>
      <w:r w:rsidR="00E36670">
        <w:rPr>
          <w:rFonts w:asciiTheme="majorBidi" w:hAnsiTheme="majorBidi" w:cstheme="majorBidi" w:hint="cs"/>
          <w:sz w:val="20"/>
          <w:szCs w:val="20"/>
          <w:rtl/>
        </w:rPr>
        <w:t>5</w:t>
      </w:r>
      <w:r w:rsidRPr="00675604">
        <w:rPr>
          <w:rFonts w:asciiTheme="majorBidi" w:hAnsiTheme="majorBidi" w:cstheme="majorBidi"/>
          <w:sz w:val="20"/>
          <w:szCs w:val="20"/>
          <w:rtl/>
        </w:rPr>
        <w:t>).</w:t>
      </w:r>
      <w:r w:rsidRPr="00675604">
        <w:rPr>
          <w:rFonts w:asciiTheme="majorBidi" w:hAnsiTheme="majorBidi" w:cstheme="majorBidi"/>
          <w:sz w:val="20"/>
          <w:szCs w:val="20"/>
          <w:rtl/>
          <w:lang w:bidi="ar-AE"/>
        </w:rPr>
        <w:t xml:space="preserve"> </w:t>
      </w:r>
    </w:p>
    <w:p w:rsidR="00675604" w:rsidRPr="00675604" w:rsidRDefault="00675604" w:rsidP="00675604">
      <w:pPr>
        <w:tabs>
          <w:tab w:val="left" w:pos="8306"/>
        </w:tabs>
        <w:jc w:val="both"/>
        <w:rPr>
          <w:rFonts w:asciiTheme="majorBidi" w:hAnsiTheme="majorBidi" w:cstheme="majorBidi"/>
          <w:sz w:val="20"/>
          <w:szCs w:val="20"/>
          <w:rtl/>
        </w:rPr>
      </w:pPr>
      <w:r w:rsidRPr="00675604">
        <w:rPr>
          <w:rFonts w:asciiTheme="majorBidi" w:hAnsiTheme="majorBidi" w:cstheme="majorBidi"/>
          <w:noProof/>
          <w:sz w:val="20"/>
          <w:szCs w:val="20"/>
          <w:rtl/>
        </w:rPr>
        <w:drawing>
          <wp:inline distT="0" distB="0" distL="0" distR="0" wp14:anchorId="67ABB02A" wp14:editId="40921DF0">
            <wp:extent cx="2647950" cy="2695575"/>
            <wp:effectExtent l="0" t="0" r="0" b="9525"/>
            <wp:docPr id="40" name="صورة 1" descr="C:\Users\toshiba\Desktop\مجلد جديد ‫(5)‬\FB_IMG_1515347255943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مجلد جديد ‫(5)‬\FB_IMG_15153472559439370.jpg"/>
                    <pic:cNvPicPr>
                      <a:picLocks noChangeAspect="1" noChangeArrowheads="1"/>
                    </pic:cNvPicPr>
                  </pic:nvPicPr>
                  <pic:blipFill>
                    <a:blip r:embed="rId15"/>
                    <a:srcRect/>
                    <a:stretch>
                      <a:fillRect/>
                    </a:stretch>
                  </pic:blipFill>
                  <pic:spPr bwMode="auto">
                    <a:xfrm>
                      <a:off x="0" y="0"/>
                      <a:ext cx="2647950" cy="2695575"/>
                    </a:xfrm>
                    <a:prstGeom prst="rect">
                      <a:avLst/>
                    </a:prstGeom>
                    <a:noFill/>
                    <a:ln w="9525">
                      <a:noFill/>
                      <a:miter lim="800000"/>
                      <a:headEnd/>
                      <a:tailEnd/>
                    </a:ln>
                  </pic:spPr>
                </pic:pic>
              </a:graphicData>
            </a:graphic>
          </wp:inline>
        </w:drawing>
      </w:r>
    </w:p>
    <w:p w:rsidR="00675604" w:rsidRPr="00675604" w:rsidRDefault="00675604" w:rsidP="00E36670">
      <w:pPr>
        <w:tabs>
          <w:tab w:val="left" w:pos="8306"/>
        </w:tabs>
        <w:jc w:val="center"/>
        <w:rPr>
          <w:rFonts w:asciiTheme="majorBidi" w:hAnsiTheme="majorBidi" w:cstheme="majorBidi"/>
          <w:sz w:val="20"/>
          <w:szCs w:val="20"/>
          <w:rtl/>
          <w:lang w:bidi="ar-AE"/>
        </w:rPr>
      </w:pPr>
      <w:r w:rsidRPr="00675604">
        <w:rPr>
          <w:rFonts w:asciiTheme="majorBidi" w:hAnsiTheme="majorBidi" w:cstheme="majorBidi"/>
          <w:sz w:val="20"/>
          <w:szCs w:val="20"/>
          <w:rtl/>
          <w:lang w:bidi="ar-AE"/>
        </w:rPr>
        <w:t>شكل (</w:t>
      </w:r>
      <w:r w:rsidR="00E36670">
        <w:rPr>
          <w:rFonts w:asciiTheme="majorBidi" w:hAnsiTheme="majorBidi" w:cstheme="majorBidi" w:hint="cs"/>
          <w:sz w:val="20"/>
          <w:szCs w:val="20"/>
          <w:rtl/>
          <w:lang w:bidi="ar-AE"/>
        </w:rPr>
        <w:t>5</w:t>
      </w:r>
      <w:r w:rsidRPr="00675604">
        <w:rPr>
          <w:rFonts w:asciiTheme="majorBidi" w:hAnsiTheme="majorBidi" w:cstheme="majorBidi"/>
          <w:sz w:val="20"/>
          <w:szCs w:val="20"/>
          <w:rtl/>
          <w:lang w:bidi="ar-AE"/>
        </w:rPr>
        <w:t>)  جنين إنسان مجهض بسبب ارتفاع السكر</w:t>
      </w:r>
    </w:p>
    <w:p w:rsidR="00675604" w:rsidRPr="00675604" w:rsidRDefault="00675604" w:rsidP="00675604">
      <w:pPr>
        <w:tabs>
          <w:tab w:val="left" w:pos="8306"/>
        </w:tabs>
        <w:jc w:val="center"/>
        <w:rPr>
          <w:rFonts w:asciiTheme="majorBidi" w:hAnsiTheme="majorBidi" w:cstheme="majorBidi"/>
          <w:sz w:val="20"/>
          <w:szCs w:val="20"/>
          <w:rtl/>
          <w:lang w:bidi="ar-AE"/>
        </w:rPr>
      </w:pPr>
      <w:r w:rsidRPr="00675604">
        <w:rPr>
          <w:rFonts w:asciiTheme="majorBidi" w:hAnsiTheme="majorBidi" w:cstheme="majorBidi"/>
          <w:sz w:val="20"/>
          <w:szCs w:val="20"/>
          <w:rtl/>
          <w:lang w:bidi="ar-AE"/>
        </w:rPr>
        <w:t xml:space="preserve">(مستشفى الشفاء </w:t>
      </w:r>
      <w:proofErr w:type="spellStart"/>
      <w:r w:rsidRPr="00675604">
        <w:rPr>
          <w:rFonts w:asciiTheme="majorBidi" w:hAnsiTheme="majorBidi" w:cstheme="majorBidi"/>
          <w:sz w:val="20"/>
          <w:szCs w:val="20"/>
          <w:rtl/>
          <w:lang w:bidi="ar-AE"/>
        </w:rPr>
        <w:t>مصراتة</w:t>
      </w:r>
      <w:proofErr w:type="spellEnd"/>
      <w:r w:rsidRPr="00675604">
        <w:rPr>
          <w:rFonts w:asciiTheme="majorBidi" w:hAnsiTheme="majorBidi" w:cstheme="majorBidi"/>
          <w:sz w:val="20"/>
          <w:szCs w:val="20"/>
          <w:rtl/>
          <w:lang w:bidi="ar-AE"/>
        </w:rPr>
        <w:t>).</w:t>
      </w:r>
    </w:p>
    <w:p w:rsidR="00675604" w:rsidRPr="00675604" w:rsidRDefault="00675604" w:rsidP="00675604">
      <w:pPr>
        <w:jc w:val="both"/>
        <w:rPr>
          <w:rFonts w:asciiTheme="majorBidi" w:hAnsiTheme="majorBidi" w:cstheme="majorBidi"/>
          <w:sz w:val="20"/>
          <w:szCs w:val="20"/>
          <w:rtl/>
        </w:rPr>
      </w:pPr>
      <w:r w:rsidRPr="00675604">
        <w:rPr>
          <w:rFonts w:asciiTheme="majorBidi" w:hAnsiTheme="majorBidi" w:cstheme="majorBidi"/>
          <w:sz w:val="20"/>
          <w:szCs w:val="20"/>
          <w:rtl/>
        </w:rPr>
        <w:t xml:space="preserve">اتفقت نتائج هذه الدراسة مع نتائج الدراسات السابقة في أن الإصابات البكتيرية تسبب الإجهاض، فقد توصلت </w:t>
      </w:r>
      <w:r w:rsidRPr="00675604">
        <w:rPr>
          <w:rFonts w:asciiTheme="majorBidi" w:hAnsiTheme="majorBidi" w:cstheme="majorBidi"/>
          <w:sz w:val="20"/>
          <w:szCs w:val="20"/>
        </w:rPr>
        <w:t>(MeDonald,1967)</w:t>
      </w:r>
      <w:r w:rsidRPr="00675604">
        <w:rPr>
          <w:rFonts w:asciiTheme="majorBidi" w:hAnsiTheme="majorBidi" w:cstheme="majorBidi"/>
          <w:sz w:val="20"/>
          <w:szCs w:val="20"/>
          <w:rtl/>
        </w:rPr>
        <w:t xml:space="preserve"> إلى أن العوامل الرئيسية للإجهاض في </w:t>
      </w:r>
      <w:r w:rsidRPr="00675604">
        <w:rPr>
          <w:rFonts w:asciiTheme="majorBidi" w:hAnsiTheme="majorBidi" w:cstheme="majorBidi"/>
          <w:sz w:val="20"/>
          <w:szCs w:val="20"/>
          <w:rtl/>
        </w:rPr>
        <w:lastRenderedPageBreak/>
        <w:t xml:space="preserve">الأغنام و الأبقار هي إهمال المزارعين، و انتشار حالات الإجهاض المعدي، التي تتسبب فيها </w:t>
      </w:r>
      <w:proofErr w:type="spellStart"/>
      <w:r w:rsidRPr="00675604">
        <w:rPr>
          <w:rFonts w:asciiTheme="majorBidi" w:hAnsiTheme="majorBidi" w:cstheme="majorBidi"/>
          <w:sz w:val="20"/>
          <w:szCs w:val="20"/>
          <w:rtl/>
        </w:rPr>
        <w:t>الريكتيسيا</w:t>
      </w:r>
      <w:proofErr w:type="spellEnd"/>
      <w:r w:rsidRPr="00675604">
        <w:rPr>
          <w:rFonts w:asciiTheme="majorBidi" w:hAnsiTheme="majorBidi" w:cstheme="majorBidi"/>
          <w:sz w:val="20"/>
          <w:szCs w:val="20"/>
          <w:rtl/>
        </w:rPr>
        <w:t xml:space="preserve">، و </w:t>
      </w:r>
      <w:proofErr w:type="spellStart"/>
      <w:r w:rsidRPr="00675604">
        <w:rPr>
          <w:rFonts w:asciiTheme="majorBidi" w:hAnsiTheme="majorBidi" w:cstheme="majorBidi"/>
          <w:sz w:val="20"/>
          <w:szCs w:val="20"/>
          <w:rtl/>
        </w:rPr>
        <w:t>الكلاميديا</w:t>
      </w:r>
      <w:proofErr w:type="spellEnd"/>
      <w:r w:rsidRPr="00675604">
        <w:rPr>
          <w:rFonts w:asciiTheme="majorBidi" w:hAnsiTheme="majorBidi" w:cstheme="majorBidi"/>
          <w:sz w:val="20"/>
          <w:szCs w:val="20"/>
          <w:rtl/>
        </w:rPr>
        <w:t xml:space="preserve"> .</w:t>
      </w:r>
    </w:p>
    <w:p w:rsidR="00675604" w:rsidRPr="00675604" w:rsidRDefault="00675604" w:rsidP="00675604">
      <w:pPr>
        <w:jc w:val="both"/>
        <w:rPr>
          <w:rFonts w:asciiTheme="majorBidi" w:hAnsiTheme="majorBidi" w:cstheme="majorBidi"/>
          <w:sz w:val="20"/>
          <w:szCs w:val="20"/>
          <w:rtl/>
        </w:rPr>
      </w:pPr>
      <w:r w:rsidRPr="00675604">
        <w:rPr>
          <w:rFonts w:asciiTheme="majorBidi" w:hAnsiTheme="majorBidi" w:cstheme="majorBidi"/>
          <w:sz w:val="20"/>
          <w:szCs w:val="20"/>
          <w:rtl/>
        </w:rPr>
        <w:t xml:space="preserve">   واتفقت هذه الدراسة أيضاً مع دراسة أخرى قامت بها </w:t>
      </w:r>
      <w:r w:rsidRPr="00675604">
        <w:rPr>
          <w:rFonts w:asciiTheme="majorBidi" w:hAnsiTheme="majorBidi" w:cstheme="majorBidi"/>
          <w:sz w:val="20"/>
          <w:szCs w:val="20"/>
        </w:rPr>
        <w:t>(Khera,1982)</w:t>
      </w:r>
      <w:r w:rsidRPr="00675604">
        <w:rPr>
          <w:rFonts w:asciiTheme="majorBidi" w:hAnsiTheme="majorBidi" w:cstheme="majorBidi"/>
          <w:sz w:val="20"/>
          <w:szCs w:val="20"/>
          <w:rtl/>
        </w:rPr>
        <w:t xml:space="preserve"> بدراسة بكتيريا </w:t>
      </w:r>
      <w:r w:rsidRPr="00675604">
        <w:rPr>
          <w:rFonts w:asciiTheme="majorBidi" w:hAnsiTheme="majorBidi" w:cstheme="majorBidi"/>
          <w:sz w:val="20"/>
          <w:szCs w:val="20"/>
        </w:rPr>
        <w:t xml:space="preserve">(Listeria </w:t>
      </w:r>
      <w:proofErr w:type="spellStart"/>
      <w:r w:rsidRPr="00675604">
        <w:rPr>
          <w:rFonts w:asciiTheme="majorBidi" w:hAnsiTheme="majorBidi" w:cstheme="majorBidi"/>
          <w:sz w:val="20"/>
          <w:szCs w:val="20"/>
        </w:rPr>
        <w:t>monocytogenes</w:t>
      </w:r>
      <w:proofErr w:type="spellEnd"/>
      <w:r w:rsidRPr="00675604">
        <w:rPr>
          <w:rFonts w:asciiTheme="majorBidi" w:hAnsiTheme="majorBidi" w:cstheme="majorBidi"/>
          <w:sz w:val="20"/>
          <w:szCs w:val="20"/>
        </w:rPr>
        <w:t>)</w:t>
      </w:r>
      <w:r w:rsidRPr="00675604">
        <w:rPr>
          <w:rFonts w:asciiTheme="majorBidi" w:hAnsiTheme="majorBidi" w:cstheme="majorBidi"/>
          <w:sz w:val="20"/>
          <w:szCs w:val="20"/>
          <w:rtl/>
        </w:rPr>
        <w:t>، فقد توصلت إلى أن هذه البكتيريا تؤثر على النساء الحوامل، و تسبب التهابات السحايا، و الإجهاض في مراحل مبكرة في الحمل .</w:t>
      </w:r>
    </w:p>
    <w:p w:rsidR="00311CE1" w:rsidRPr="00675604" w:rsidRDefault="00675604" w:rsidP="00440BB3">
      <w:pPr>
        <w:jc w:val="both"/>
        <w:rPr>
          <w:rFonts w:asciiTheme="majorBidi" w:hAnsiTheme="majorBidi" w:cstheme="majorBidi"/>
          <w:sz w:val="20"/>
          <w:szCs w:val="20"/>
          <w:rtl/>
        </w:rPr>
      </w:pPr>
      <w:r w:rsidRPr="00675604">
        <w:rPr>
          <w:rFonts w:asciiTheme="majorBidi" w:hAnsiTheme="majorBidi" w:cstheme="majorBidi"/>
          <w:sz w:val="20"/>
          <w:szCs w:val="20"/>
          <w:rtl/>
        </w:rPr>
        <w:t xml:space="preserve">  واتفقت هذه الدراسة مع دراسة الباحث(</w:t>
      </w:r>
      <w:r w:rsidRPr="00675604">
        <w:rPr>
          <w:rFonts w:asciiTheme="majorBidi" w:hAnsiTheme="majorBidi" w:cstheme="majorBidi"/>
          <w:sz w:val="20"/>
          <w:szCs w:val="20"/>
        </w:rPr>
        <w:t>mohammed,2016</w:t>
      </w:r>
      <w:r w:rsidRPr="00675604">
        <w:rPr>
          <w:rFonts w:asciiTheme="majorBidi" w:hAnsiTheme="majorBidi" w:cstheme="majorBidi"/>
          <w:sz w:val="20"/>
          <w:szCs w:val="20"/>
          <w:rtl/>
        </w:rPr>
        <w:t>) في دراسة أسباب الإجهاض في الأغنام وتوصلت إلى أن هناك أسباباً غير مرضية، كالازدحام، أو تناول نباتات سامة، أو فقر في كمية الأعلاف، أو تناول بعض الأدوية البيطرية، وأيضا هناك أسباب مرضية تؤدي للإجهاض تسببها البكتريا، كمرض السالمونيلا ومرض المقوسات.</w:t>
      </w:r>
    </w:p>
    <w:p w:rsidR="00675604" w:rsidRPr="00675604" w:rsidRDefault="00675604" w:rsidP="00675604">
      <w:pPr>
        <w:rPr>
          <w:rFonts w:asciiTheme="majorBidi" w:hAnsiTheme="majorBidi" w:cstheme="majorBidi"/>
          <w:b/>
          <w:bCs/>
          <w:sz w:val="20"/>
          <w:szCs w:val="20"/>
          <w:rtl/>
        </w:rPr>
      </w:pPr>
      <w:r w:rsidRPr="00675604">
        <w:rPr>
          <w:rFonts w:asciiTheme="majorBidi" w:hAnsiTheme="majorBidi" w:cstheme="majorBidi"/>
          <w:b/>
          <w:bCs/>
          <w:sz w:val="20"/>
          <w:szCs w:val="20"/>
          <w:rtl/>
        </w:rPr>
        <w:t>الاستنتاج   (</w:t>
      </w:r>
      <w:r w:rsidRPr="00675604">
        <w:rPr>
          <w:rFonts w:asciiTheme="majorBidi" w:hAnsiTheme="majorBidi" w:cstheme="majorBidi"/>
          <w:b/>
          <w:bCs/>
          <w:sz w:val="20"/>
          <w:szCs w:val="20"/>
        </w:rPr>
        <w:t>conclusion</w:t>
      </w:r>
      <w:r w:rsidRPr="00675604">
        <w:rPr>
          <w:rFonts w:asciiTheme="majorBidi" w:hAnsiTheme="majorBidi" w:cstheme="majorBidi"/>
          <w:b/>
          <w:bCs/>
          <w:sz w:val="20"/>
          <w:szCs w:val="20"/>
          <w:rtl/>
        </w:rPr>
        <w:t>)</w:t>
      </w:r>
    </w:p>
    <w:p w:rsidR="00675604" w:rsidRPr="00675604" w:rsidRDefault="00675604" w:rsidP="00675604">
      <w:pPr>
        <w:jc w:val="both"/>
        <w:rPr>
          <w:rFonts w:asciiTheme="majorBidi" w:hAnsiTheme="majorBidi" w:cstheme="majorBidi"/>
          <w:b/>
          <w:bCs/>
          <w:sz w:val="20"/>
          <w:szCs w:val="20"/>
          <w:rtl/>
        </w:rPr>
      </w:pPr>
      <w:r w:rsidRPr="00675604">
        <w:rPr>
          <w:rFonts w:asciiTheme="majorBidi" w:hAnsiTheme="majorBidi" w:cstheme="majorBidi"/>
          <w:b/>
          <w:bCs/>
          <w:sz w:val="20"/>
          <w:szCs w:val="20"/>
          <w:rtl/>
        </w:rPr>
        <w:t xml:space="preserve">   نستنتج من خلال هذه الدراسة الآتي :</w:t>
      </w:r>
    </w:p>
    <w:p w:rsidR="00675604" w:rsidRPr="00675604" w:rsidRDefault="00675604" w:rsidP="00675604">
      <w:pPr>
        <w:pStyle w:val="a3"/>
        <w:numPr>
          <w:ilvl w:val="0"/>
          <w:numId w:val="32"/>
        </w:numPr>
        <w:bidi/>
        <w:jc w:val="both"/>
        <w:rPr>
          <w:rFonts w:asciiTheme="majorBidi" w:hAnsiTheme="majorBidi" w:cstheme="majorBidi"/>
          <w:b/>
          <w:bCs/>
          <w:sz w:val="20"/>
          <w:szCs w:val="20"/>
          <w:rtl/>
        </w:rPr>
      </w:pPr>
      <w:r w:rsidRPr="00675604">
        <w:rPr>
          <w:rFonts w:asciiTheme="majorBidi" w:hAnsiTheme="majorBidi" w:cstheme="majorBidi"/>
          <w:sz w:val="20"/>
          <w:szCs w:val="20"/>
          <w:rtl/>
        </w:rPr>
        <w:t>أن الإجهاض: هو نزول الجنين قبل اكتماله، وهو وسيلة طبيعية يتخلص بها الجسم من الحمل، عندما يقوم بطرد الجنين الذي ينمو بطريقة غير طبيعية، أو الذي يتوقف نموه داخل الرحم، أو الذي يعاني من تشوهات خلقية.</w:t>
      </w:r>
    </w:p>
    <w:p w:rsidR="00675604" w:rsidRPr="00675604" w:rsidRDefault="00675604" w:rsidP="00675604">
      <w:pPr>
        <w:pStyle w:val="a3"/>
        <w:numPr>
          <w:ilvl w:val="0"/>
          <w:numId w:val="32"/>
        </w:numPr>
        <w:bidi/>
        <w:jc w:val="both"/>
        <w:rPr>
          <w:rFonts w:asciiTheme="majorBidi" w:hAnsiTheme="majorBidi" w:cstheme="majorBidi"/>
          <w:sz w:val="20"/>
          <w:szCs w:val="20"/>
          <w:rtl/>
        </w:rPr>
      </w:pPr>
      <w:r w:rsidRPr="00675604">
        <w:rPr>
          <w:rFonts w:asciiTheme="majorBidi" w:hAnsiTheme="majorBidi" w:cstheme="majorBidi"/>
          <w:sz w:val="20"/>
          <w:szCs w:val="20"/>
          <w:rtl/>
        </w:rPr>
        <w:t>أن الإجهاض في الأبقار و الأغنام له تأثير سلبي فهو يعتبر من العقبات الكبيرة التي يعاني منها المربيون لأنه يلحق بالمشروع خسائر فادحة.</w:t>
      </w:r>
    </w:p>
    <w:p w:rsidR="00675604" w:rsidRPr="00675604" w:rsidRDefault="00675604" w:rsidP="00675604">
      <w:pPr>
        <w:pStyle w:val="a3"/>
        <w:numPr>
          <w:ilvl w:val="0"/>
          <w:numId w:val="32"/>
        </w:numPr>
        <w:bidi/>
        <w:jc w:val="both"/>
        <w:rPr>
          <w:rFonts w:asciiTheme="majorBidi" w:hAnsiTheme="majorBidi" w:cstheme="majorBidi"/>
          <w:sz w:val="20"/>
          <w:szCs w:val="20"/>
          <w:rtl/>
        </w:rPr>
      </w:pPr>
      <w:r w:rsidRPr="00675604">
        <w:rPr>
          <w:rFonts w:asciiTheme="majorBidi" w:hAnsiTheme="majorBidi" w:cstheme="majorBidi"/>
          <w:sz w:val="20"/>
          <w:szCs w:val="20"/>
          <w:rtl/>
        </w:rPr>
        <w:t>يحدث الإجهاض نتيجة للإصابة بالبكتيريا التي تتعرض لها بعض الثدييات.</w:t>
      </w:r>
    </w:p>
    <w:p w:rsidR="00675604" w:rsidRPr="00675604" w:rsidRDefault="00675604" w:rsidP="00675604">
      <w:pPr>
        <w:pStyle w:val="a3"/>
        <w:numPr>
          <w:ilvl w:val="0"/>
          <w:numId w:val="32"/>
        </w:numPr>
        <w:bidi/>
        <w:jc w:val="both"/>
        <w:rPr>
          <w:rFonts w:asciiTheme="majorBidi" w:hAnsiTheme="majorBidi" w:cstheme="majorBidi"/>
          <w:sz w:val="20"/>
          <w:szCs w:val="20"/>
          <w:rtl/>
        </w:rPr>
      </w:pPr>
      <w:r w:rsidRPr="00675604">
        <w:rPr>
          <w:rFonts w:asciiTheme="majorBidi" w:hAnsiTheme="majorBidi" w:cstheme="majorBidi"/>
          <w:sz w:val="20"/>
          <w:szCs w:val="20"/>
          <w:rtl/>
        </w:rPr>
        <w:t>يحدث الإجهاض في الثدييات لسببين أحدهما عدم الرعاية الصحية ونقص في الغداء، والآخر للإصابات الميكانيكية والكدمات.</w:t>
      </w:r>
    </w:p>
    <w:p w:rsidR="00675604" w:rsidRPr="008217CD" w:rsidRDefault="00675604" w:rsidP="008217CD">
      <w:pPr>
        <w:pStyle w:val="a3"/>
        <w:numPr>
          <w:ilvl w:val="0"/>
          <w:numId w:val="32"/>
        </w:numPr>
        <w:bidi/>
        <w:jc w:val="both"/>
        <w:rPr>
          <w:rFonts w:asciiTheme="majorBidi" w:hAnsiTheme="majorBidi" w:cstheme="majorBidi"/>
          <w:sz w:val="20"/>
          <w:szCs w:val="20"/>
          <w:rtl/>
        </w:rPr>
      </w:pPr>
      <w:r w:rsidRPr="00675604">
        <w:rPr>
          <w:rFonts w:asciiTheme="majorBidi" w:hAnsiTheme="majorBidi" w:cstheme="majorBidi"/>
          <w:sz w:val="20"/>
          <w:szCs w:val="20"/>
          <w:rtl/>
        </w:rPr>
        <w:t>الإجهاض له تأثير سلبي على التكوين الجنيني في الثدييات؛ أي يعمل على توقف مراحل النمو الجنيني، وعدم اكتمال نمو الجنين، ووصوله إلى المراحل النهائية من هذا التكوين .</w:t>
      </w:r>
    </w:p>
    <w:p w:rsidR="00675604" w:rsidRPr="008217CD" w:rsidRDefault="00670C3F" w:rsidP="008217CD">
      <w:pPr>
        <w:rPr>
          <w:rFonts w:asciiTheme="majorBidi" w:hAnsiTheme="majorBidi" w:cstheme="majorBidi"/>
          <w:b/>
          <w:bCs/>
          <w:sz w:val="20"/>
          <w:szCs w:val="20"/>
          <w:rtl/>
          <w:lang w:val="en-CA"/>
        </w:rPr>
      </w:pPr>
      <w:r>
        <w:rPr>
          <w:rFonts w:asciiTheme="majorBidi" w:hAnsiTheme="majorBidi" w:cstheme="majorBidi" w:hint="cs"/>
          <w:b/>
          <w:bCs/>
          <w:sz w:val="20"/>
          <w:szCs w:val="20"/>
          <w:rtl/>
        </w:rPr>
        <w:t xml:space="preserve">   </w:t>
      </w:r>
      <w:r w:rsidR="008217CD">
        <w:rPr>
          <w:rFonts w:asciiTheme="majorBidi" w:hAnsiTheme="majorBidi" w:cstheme="majorBidi" w:hint="cs"/>
          <w:b/>
          <w:bCs/>
          <w:sz w:val="20"/>
          <w:szCs w:val="20"/>
          <w:rtl/>
        </w:rPr>
        <w:t>التوصيات</w:t>
      </w:r>
      <w:r w:rsidR="008217CD" w:rsidRPr="00675604">
        <w:rPr>
          <w:rFonts w:asciiTheme="majorBidi" w:hAnsiTheme="majorBidi" w:cstheme="majorBidi"/>
          <w:b/>
          <w:bCs/>
          <w:sz w:val="20"/>
          <w:szCs w:val="20"/>
        </w:rPr>
        <w:t>(Recommendation</w:t>
      </w:r>
      <w:r w:rsidR="008217CD">
        <w:rPr>
          <w:rFonts w:asciiTheme="majorBidi" w:hAnsiTheme="majorBidi" w:cstheme="majorBidi"/>
          <w:b/>
          <w:bCs/>
          <w:sz w:val="20"/>
          <w:szCs w:val="20"/>
        </w:rPr>
        <w:t xml:space="preserve"> )</w:t>
      </w:r>
    </w:p>
    <w:p w:rsidR="00675604" w:rsidRPr="00675604" w:rsidRDefault="00675604" w:rsidP="00675604">
      <w:pPr>
        <w:jc w:val="both"/>
        <w:rPr>
          <w:rFonts w:asciiTheme="majorBidi" w:hAnsiTheme="majorBidi" w:cstheme="majorBidi"/>
          <w:sz w:val="20"/>
          <w:szCs w:val="20"/>
          <w:rtl/>
        </w:rPr>
      </w:pPr>
      <w:r w:rsidRPr="00675604">
        <w:rPr>
          <w:rFonts w:asciiTheme="majorBidi" w:hAnsiTheme="majorBidi" w:cstheme="majorBidi"/>
          <w:sz w:val="20"/>
          <w:szCs w:val="20"/>
          <w:rtl/>
        </w:rPr>
        <w:t xml:space="preserve">    </w:t>
      </w:r>
      <w:r w:rsidRPr="00675604">
        <w:rPr>
          <w:rFonts w:asciiTheme="majorBidi" w:hAnsiTheme="majorBidi" w:cstheme="majorBidi"/>
          <w:b/>
          <w:bCs/>
          <w:sz w:val="20"/>
          <w:szCs w:val="20"/>
          <w:rtl/>
        </w:rPr>
        <w:t xml:space="preserve"> نوصي </w:t>
      </w:r>
      <w:r w:rsidRPr="00675604">
        <w:rPr>
          <w:rFonts w:asciiTheme="majorBidi" w:hAnsiTheme="majorBidi" w:cstheme="majorBidi"/>
          <w:sz w:val="20"/>
          <w:szCs w:val="20"/>
          <w:rtl/>
        </w:rPr>
        <w:t>من خلال هذا البحث: أن يتم الحصول على أكبر عدد من العينات وفحصها، وذلك لحصر جميع الأسباب التي تسبب الإجهاض عند الثدييات، ومعرفة طرق السيطرة عليها وتفاديها، فالوقت لم يسعفنا لكي نحصل على عدد أكبر من هذه العينات.</w:t>
      </w:r>
    </w:p>
    <w:p w:rsidR="00675604" w:rsidRDefault="00670C3F" w:rsidP="008217CD">
      <w:pPr>
        <w:rPr>
          <w:rFonts w:asciiTheme="majorBidi" w:hAnsiTheme="majorBidi" w:cstheme="majorBidi" w:hint="cs"/>
          <w:b/>
          <w:bCs/>
          <w:sz w:val="20"/>
          <w:szCs w:val="20"/>
          <w:rtl/>
          <w:lang w:bidi="ar-AE"/>
        </w:rPr>
      </w:pPr>
      <w:r>
        <w:rPr>
          <w:rFonts w:asciiTheme="majorBidi" w:hAnsiTheme="majorBidi" w:cstheme="majorBidi" w:hint="cs"/>
          <w:b/>
          <w:bCs/>
          <w:sz w:val="20"/>
          <w:szCs w:val="20"/>
          <w:rtl/>
          <w:lang w:bidi="ar-AE"/>
        </w:rPr>
        <w:t xml:space="preserve">   </w:t>
      </w:r>
      <w:r w:rsidR="00675604" w:rsidRPr="00675604">
        <w:rPr>
          <w:rFonts w:asciiTheme="majorBidi" w:hAnsiTheme="majorBidi" w:cstheme="majorBidi"/>
          <w:b/>
          <w:bCs/>
          <w:sz w:val="20"/>
          <w:szCs w:val="20"/>
          <w:rtl/>
          <w:lang w:bidi="ar-AE"/>
        </w:rPr>
        <w:t>المراجــــــع</w:t>
      </w:r>
      <w:r w:rsidR="009F10DC">
        <w:rPr>
          <w:rFonts w:asciiTheme="majorBidi" w:hAnsiTheme="majorBidi" w:cstheme="majorBidi" w:hint="cs"/>
          <w:b/>
          <w:bCs/>
          <w:sz w:val="20"/>
          <w:szCs w:val="20"/>
          <w:rtl/>
        </w:rPr>
        <w:t xml:space="preserve"> </w:t>
      </w:r>
      <w:r w:rsidR="008217CD" w:rsidRPr="008217CD">
        <w:rPr>
          <w:rFonts w:asciiTheme="majorBidi" w:hAnsiTheme="majorBidi" w:cstheme="majorBidi"/>
          <w:b/>
          <w:bCs/>
          <w:sz w:val="20"/>
          <w:szCs w:val="20"/>
          <w:lang w:bidi="ar-AE"/>
        </w:rPr>
        <w:t xml:space="preserve"> </w:t>
      </w:r>
      <w:r w:rsidR="008217CD" w:rsidRPr="00675604">
        <w:rPr>
          <w:rFonts w:asciiTheme="majorBidi" w:hAnsiTheme="majorBidi" w:cstheme="majorBidi"/>
          <w:b/>
          <w:bCs/>
          <w:sz w:val="20"/>
          <w:szCs w:val="20"/>
          <w:lang w:bidi="ar-AE"/>
        </w:rPr>
        <w:t>References)</w:t>
      </w:r>
      <w:r w:rsidR="008217CD" w:rsidRPr="00675604">
        <w:rPr>
          <w:rFonts w:asciiTheme="majorBidi" w:hAnsiTheme="majorBidi" w:cstheme="majorBidi"/>
          <w:b/>
          <w:bCs/>
          <w:sz w:val="20"/>
          <w:szCs w:val="20"/>
          <w:rtl/>
          <w:lang w:bidi="ar-AE"/>
        </w:rPr>
        <w:t>)</w:t>
      </w:r>
    </w:p>
    <w:p w:rsidR="00675604" w:rsidRDefault="00D643D3" w:rsidP="00D643D3">
      <w:pPr>
        <w:ind w:left="283"/>
        <w:jc w:val="both"/>
        <w:rPr>
          <w:rFonts w:asciiTheme="majorBidi" w:hAnsiTheme="majorBidi" w:cstheme="majorBidi" w:hint="cs"/>
          <w:sz w:val="20"/>
          <w:szCs w:val="20"/>
          <w:rtl/>
          <w:lang w:bidi="ar-AE"/>
        </w:rPr>
      </w:pPr>
      <w:r>
        <w:rPr>
          <w:rFonts w:asciiTheme="majorBidi" w:hAnsiTheme="majorBidi" w:cstheme="majorBidi" w:hint="cs"/>
          <w:b/>
          <w:bCs/>
          <w:sz w:val="20"/>
          <w:szCs w:val="20"/>
          <w:rtl/>
          <w:lang w:bidi="ar-AE"/>
        </w:rPr>
        <w:t xml:space="preserve">1- </w:t>
      </w:r>
      <w:r w:rsidRPr="00D643D3">
        <w:rPr>
          <w:rFonts w:asciiTheme="majorBidi" w:hAnsiTheme="majorBidi" w:cstheme="majorBidi"/>
          <w:b/>
          <w:bCs/>
          <w:sz w:val="20"/>
          <w:szCs w:val="20"/>
          <w:rtl/>
          <w:lang w:bidi="ar-AE"/>
        </w:rPr>
        <w:t xml:space="preserve">القدسي، ناطق حميد. إيليا، </w:t>
      </w:r>
      <w:proofErr w:type="spellStart"/>
      <w:r w:rsidRPr="00D643D3">
        <w:rPr>
          <w:rFonts w:asciiTheme="majorBidi" w:hAnsiTheme="majorBidi" w:cstheme="majorBidi"/>
          <w:b/>
          <w:bCs/>
          <w:sz w:val="20"/>
          <w:szCs w:val="20"/>
          <w:rtl/>
          <w:lang w:bidi="ar-AE"/>
        </w:rPr>
        <w:t>جيال</w:t>
      </w:r>
      <w:proofErr w:type="spellEnd"/>
      <w:r w:rsidRPr="00D643D3">
        <w:rPr>
          <w:rFonts w:asciiTheme="majorBidi" w:hAnsiTheme="majorBidi" w:cstheme="majorBidi"/>
          <w:b/>
          <w:bCs/>
          <w:sz w:val="20"/>
          <w:szCs w:val="20"/>
          <w:rtl/>
          <w:lang w:bidi="ar-AE"/>
        </w:rPr>
        <w:t xml:space="preserve"> فكتور(2010):</w:t>
      </w:r>
      <w:r w:rsidRPr="00D643D3">
        <w:rPr>
          <w:rFonts w:asciiTheme="majorBidi" w:hAnsiTheme="majorBidi" w:cstheme="majorBidi"/>
          <w:sz w:val="20"/>
          <w:szCs w:val="20"/>
          <w:rtl/>
          <w:lang w:bidi="ar-AE"/>
        </w:rPr>
        <w:t xml:space="preserve">إنتاج ماشية الحليب، ص339 .   </w:t>
      </w:r>
    </w:p>
    <w:p w:rsidR="00D643D3" w:rsidRPr="00D643D3" w:rsidRDefault="00D643D3" w:rsidP="00D643D3">
      <w:pPr>
        <w:ind w:left="283"/>
        <w:jc w:val="both"/>
        <w:rPr>
          <w:rFonts w:asciiTheme="majorBidi" w:hAnsiTheme="majorBidi" w:cstheme="majorBidi"/>
          <w:sz w:val="20"/>
          <w:szCs w:val="20"/>
          <w:rtl/>
          <w:lang w:bidi="ar-AE"/>
        </w:rPr>
      </w:pPr>
      <w:r>
        <w:rPr>
          <w:rFonts w:asciiTheme="majorBidi" w:hAnsiTheme="majorBidi" w:cstheme="majorBidi" w:hint="cs"/>
          <w:b/>
          <w:bCs/>
          <w:sz w:val="20"/>
          <w:szCs w:val="20"/>
          <w:rtl/>
          <w:lang w:bidi="ar-AE"/>
        </w:rPr>
        <w:t xml:space="preserve">2- </w:t>
      </w:r>
      <w:proofErr w:type="spellStart"/>
      <w:r w:rsidRPr="00D643D3">
        <w:rPr>
          <w:rFonts w:asciiTheme="majorBidi" w:hAnsiTheme="majorBidi" w:cstheme="majorBidi"/>
          <w:b/>
          <w:bCs/>
          <w:sz w:val="20"/>
          <w:szCs w:val="20"/>
          <w:rtl/>
          <w:lang w:bidi="ar-AE"/>
        </w:rPr>
        <w:t>هيكمان</w:t>
      </w:r>
      <w:proofErr w:type="spellEnd"/>
      <w:r w:rsidRPr="00D643D3">
        <w:rPr>
          <w:rFonts w:asciiTheme="majorBidi" w:hAnsiTheme="majorBidi" w:cstheme="majorBidi"/>
          <w:b/>
          <w:bCs/>
          <w:sz w:val="20"/>
          <w:szCs w:val="20"/>
          <w:rtl/>
          <w:lang w:bidi="ar-AE"/>
        </w:rPr>
        <w:t xml:space="preserve"> س.</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ب</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روبرتس ل</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س،</w:t>
      </w:r>
      <w:r w:rsidRPr="00D643D3">
        <w:rPr>
          <w:rFonts w:asciiTheme="majorBidi" w:hAnsiTheme="majorBidi" w:cstheme="majorBidi" w:hint="cs"/>
          <w:b/>
          <w:bCs/>
          <w:sz w:val="20"/>
          <w:szCs w:val="20"/>
          <w:rtl/>
          <w:lang w:bidi="ar-AE"/>
        </w:rPr>
        <w:t xml:space="preserve"> </w:t>
      </w:r>
      <w:proofErr w:type="spellStart"/>
      <w:r w:rsidRPr="00D643D3">
        <w:rPr>
          <w:rFonts w:asciiTheme="majorBidi" w:hAnsiTheme="majorBidi" w:cstheme="majorBidi"/>
          <w:b/>
          <w:bCs/>
          <w:sz w:val="20"/>
          <w:szCs w:val="20"/>
          <w:rtl/>
          <w:lang w:bidi="ar-AE"/>
        </w:rPr>
        <w:t>هيكمان</w:t>
      </w:r>
      <w:proofErr w:type="spellEnd"/>
      <w:r w:rsidRPr="00D643D3">
        <w:rPr>
          <w:rFonts w:asciiTheme="majorBidi" w:hAnsiTheme="majorBidi" w:cstheme="majorBidi"/>
          <w:b/>
          <w:bCs/>
          <w:sz w:val="20"/>
          <w:szCs w:val="20"/>
          <w:rtl/>
          <w:lang w:bidi="ar-AE"/>
        </w:rPr>
        <w:t xml:space="preserve"> ف</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م</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(1995)</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w:t>
      </w:r>
      <w:r w:rsidRPr="00D643D3">
        <w:rPr>
          <w:rFonts w:asciiTheme="majorBidi" w:hAnsiTheme="majorBidi" w:cstheme="majorBidi"/>
          <w:sz w:val="20"/>
          <w:szCs w:val="20"/>
          <w:rtl/>
          <w:lang w:bidi="ar-AE"/>
        </w:rPr>
        <w:t xml:space="preserve"> الأساسيات المتكاملة لعلم الحيوان ـ الجزء الأول، الطبعة الثانية، الدار العربية للنشر و التوزيع، شارع عباس العقاد، مدينة نصر، القاهرة، (ص273-275).</w:t>
      </w:r>
    </w:p>
    <w:p w:rsidR="00D643D3" w:rsidRPr="00D643D3" w:rsidRDefault="00D643D3" w:rsidP="00D643D3">
      <w:pPr>
        <w:ind w:left="283"/>
        <w:jc w:val="both"/>
        <w:rPr>
          <w:rFonts w:asciiTheme="majorBidi" w:hAnsiTheme="majorBidi" w:cstheme="majorBidi"/>
          <w:sz w:val="20"/>
          <w:szCs w:val="20"/>
          <w:rtl/>
          <w:lang w:bidi="ar-AE"/>
        </w:rPr>
      </w:pPr>
      <w:r>
        <w:rPr>
          <w:rFonts w:asciiTheme="majorBidi" w:hAnsiTheme="majorBidi" w:cstheme="majorBidi" w:hint="cs"/>
          <w:b/>
          <w:bCs/>
          <w:sz w:val="20"/>
          <w:szCs w:val="20"/>
          <w:rtl/>
          <w:lang w:bidi="ar-AE"/>
        </w:rPr>
        <w:lastRenderedPageBreak/>
        <w:t xml:space="preserve">3- </w:t>
      </w:r>
      <w:r w:rsidRPr="00D643D3">
        <w:rPr>
          <w:rFonts w:asciiTheme="majorBidi" w:hAnsiTheme="majorBidi" w:cstheme="majorBidi"/>
          <w:b/>
          <w:bCs/>
          <w:sz w:val="20"/>
          <w:szCs w:val="20"/>
          <w:rtl/>
          <w:lang w:bidi="ar-AE"/>
        </w:rPr>
        <w:t>سالم،</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محمد حلمي</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.أيوب،</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مصطفى عبدالستار.</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طه،</w:t>
      </w:r>
      <w:r w:rsidRPr="00D643D3">
        <w:rPr>
          <w:rFonts w:asciiTheme="majorBidi" w:hAnsiTheme="majorBidi" w:cstheme="majorBidi" w:hint="cs"/>
          <w:b/>
          <w:bCs/>
          <w:sz w:val="20"/>
          <w:szCs w:val="20"/>
          <w:rtl/>
          <w:lang w:bidi="ar-AE"/>
        </w:rPr>
        <w:t xml:space="preserve"> </w:t>
      </w:r>
      <w:r w:rsidRPr="00D643D3">
        <w:rPr>
          <w:rFonts w:asciiTheme="majorBidi" w:hAnsiTheme="majorBidi" w:cstheme="majorBidi"/>
          <w:b/>
          <w:bCs/>
          <w:sz w:val="20"/>
          <w:szCs w:val="20"/>
          <w:rtl/>
          <w:lang w:bidi="ar-AE"/>
        </w:rPr>
        <w:t>طه أحمد(2007):</w:t>
      </w:r>
      <w:r w:rsidRPr="00D643D3">
        <w:rPr>
          <w:rFonts w:asciiTheme="majorBidi" w:hAnsiTheme="majorBidi" w:cstheme="majorBidi"/>
          <w:sz w:val="20"/>
          <w:szCs w:val="20"/>
          <w:rtl/>
          <w:lang w:bidi="ar-AE"/>
        </w:rPr>
        <w:t>فسيولوجيا التناسل في الثدييات،</w:t>
      </w:r>
      <w:r w:rsidRPr="00D643D3">
        <w:rPr>
          <w:rFonts w:asciiTheme="majorBidi" w:hAnsiTheme="majorBidi" w:cstheme="majorBidi" w:hint="cs"/>
          <w:sz w:val="20"/>
          <w:szCs w:val="20"/>
          <w:rtl/>
          <w:lang w:bidi="ar-AE"/>
        </w:rPr>
        <w:t xml:space="preserve"> </w:t>
      </w:r>
      <w:r w:rsidRPr="00D643D3">
        <w:rPr>
          <w:rFonts w:asciiTheme="majorBidi" w:hAnsiTheme="majorBidi" w:cstheme="majorBidi"/>
          <w:sz w:val="20"/>
          <w:szCs w:val="20"/>
          <w:rtl/>
          <w:lang w:bidi="ar-AE"/>
        </w:rPr>
        <w:t>الطبعة الأولى</w:t>
      </w:r>
      <w:r w:rsidRPr="00D643D3">
        <w:rPr>
          <w:rFonts w:asciiTheme="majorBidi" w:hAnsiTheme="majorBidi" w:cstheme="majorBidi" w:hint="cs"/>
          <w:sz w:val="20"/>
          <w:szCs w:val="20"/>
          <w:rtl/>
          <w:lang w:bidi="ar-AE"/>
        </w:rPr>
        <w:t xml:space="preserve"> </w:t>
      </w:r>
      <w:r w:rsidRPr="00D643D3">
        <w:rPr>
          <w:rFonts w:asciiTheme="majorBidi" w:hAnsiTheme="majorBidi" w:cstheme="majorBidi"/>
          <w:sz w:val="20"/>
          <w:szCs w:val="20"/>
          <w:rtl/>
          <w:lang w:bidi="ar-AE"/>
        </w:rPr>
        <w:t>،مكتبة بستان المعرفة، كفر الدوار،</w:t>
      </w:r>
      <w:r w:rsidRPr="00D643D3">
        <w:rPr>
          <w:rFonts w:asciiTheme="majorBidi" w:hAnsiTheme="majorBidi" w:cstheme="majorBidi" w:hint="cs"/>
          <w:sz w:val="20"/>
          <w:szCs w:val="20"/>
          <w:rtl/>
          <w:lang w:bidi="ar-AE"/>
        </w:rPr>
        <w:t xml:space="preserve"> </w:t>
      </w:r>
      <w:r w:rsidRPr="00D643D3">
        <w:rPr>
          <w:rFonts w:asciiTheme="majorBidi" w:hAnsiTheme="majorBidi" w:cstheme="majorBidi"/>
          <w:sz w:val="20"/>
          <w:szCs w:val="20"/>
          <w:rtl/>
          <w:lang w:bidi="ar-AE"/>
        </w:rPr>
        <w:t>الحدائق،(ص 191-207).</w:t>
      </w:r>
    </w:p>
    <w:p w:rsidR="00D643D3" w:rsidRDefault="00D643D3" w:rsidP="00D643D3">
      <w:pPr>
        <w:jc w:val="both"/>
        <w:rPr>
          <w:rFonts w:asciiTheme="majorBidi" w:hAnsiTheme="majorBidi" w:cstheme="majorBidi" w:hint="cs"/>
          <w:sz w:val="20"/>
          <w:szCs w:val="20"/>
          <w:rtl/>
          <w:lang w:bidi="ar-AE"/>
        </w:rPr>
      </w:pPr>
      <w:r>
        <w:rPr>
          <w:rFonts w:asciiTheme="majorBidi" w:hAnsiTheme="majorBidi" w:cstheme="majorBidi" w:hint="cs"/>
          <w:sz w:val="20"/>
          <w:szCs w:val="20"/>
          <w:rtl/>
          <w:lang w:bidi="ar-AE"/>
        </w:rPr>
        <w:t xml:space="preserve">      </w:t>
      </w:r>
      <w:r w:rsidRPr="006C60EF">
        <w:rPr>
          <w:rFonts w:asciiTheme="majorBidi" w:hAnsiTheme="majorBidi" w:cstheme="majorBidi" w:hint="cs"/>
          <w:b/>
          <w:bCs/>
          <w:sz w:val="20"/>
          <w:szCs w:val="20"/>
          <w:rtl/>
          <w:lang w:bidi="ar-AE"/>
        </w:rPr>
        <w:t>4</w:t>
      </w:r>
      <w:r w:rsidRPr="006C60EF">
        <w:rPr>
          <w:rFonts w:asciiTheme="majorBidi" w:hAnsiTheme="majorBidi" w:cstheme="majorBidi" w:hint="cs"/>
          <w:b/>
          <w:bCs/>
          <w:sz w:val="20"/>
          <w:szCs w:val="20"/>
          <w:rtl/>
          <w:lang w:bidi="ar-AE"/>
        </w:rPr>
        <w:t>-</w:t>
      </w:r>
      <w:r w:rsidRPr="00675604">
        <w:rPr>
          <w:rFonts w:asciiTheme="majorBidi" w:hAnsiTheme="majorBidi" w:cstheme="majorBidi"/>
          <w:b/>
          <w:bCs/>
          <w:sz w:val="20"/>
          <w:szCs w:val="20"/>
          <w:rtl/>
          <w:lang w:bidi="ar-AE"/>
        </w:rPr>
        <w:t xml:space="preserve">   </w:t>
      </w:r>
      <w:proofErr w:type="spellStart"/>
      <w:r w:rsidRPr="00675604">
        <w:rPr>
          <w:rFonts w:asciiTheme="majorBidi" w:hAnsiTheme="majorBidi" w:cstheme="majorBidi"/>
          <w:b/>
          <w:bCs/>
          <w:sz w:val="20"/>
          <w:szCs w:val="20"/>
          <w:rtl/>
          <w:lang w:bidi="ar-AE"/>
        </w:rPr>
        <w:t>أبوعلم</w:t>
      </w:r>
      <w:proofErr w:type="spellEnd"/>
      <w:r>
        <w:rPr>
          <w:rFonts w:asciiTheme="majorBidi" w:hAnsiTheme="majorBidi" w:cstheme="majorBidi" w:hint="cs"/>
          <w:b/>
          <w:bCs/>
          <w:sz w:val="20"/>
          <w:szCs w:val="20"/>
          <w:rtl/>
          <w:lang w:bidi="ar-AE"/>
        </w:rPr>
        <w:t xml:space="preserve"> </w:t>
      </w:r>
      <w:r w:rsidRPr="00675604">
        <w:rPr>
          <w:rFonts w:asciiTheme="majorBidi" w:hAnsiTheme="majorBidi" w:cstheme="majorBidi"/>
          <w:b/>
          <w:bCs/>
          <w:sz w:val="20"/>
          <w:szCs w:val="20"/>
          <w:rtl/>
          <w:lang w:bidi="ar-AE"/>
        </w:rPr>
        <w:t>، محمد.</w:t>
      </w:r>
      <w:r>
        <w:rPr>
          <w:rFonts w:asciiTheme="majorBidi" w:hAnsiTheme="majorBidi" w:cstheme="majorBidi" w:hint="cs"/>
          <w:b/>
          <w:bCs/>
          <w:sz w:val="20"/>
          <w:szCs w:val="20"/>
          <w:rtl/>
          <w:lang w:bidi="ar-AE"/>
        </w:rPr>
        <w:t xml:space="preserve"> </w:t>
      </w:r>
      <w:r w:rsidRPr="00675604">
        <w:rPr>
          <w:rFonts w:asciiTheme="majorBidi" w:hAnsiTheme="majorBidi" w:cstheme="majorBidi"/>
          <w:b/>
          <w:bCs/>
          <w:sz w:val="20"/>
          <w:szCs w:val="20"/>
          <w:rtl/>
          <w:lang w:bidi="ar-AE"/>
        </w:rPr>
        <w:t xml:space="preserve">عبدالمنعم، محمد شوقي . كامل، محاسن أحمد . (2001): </w:t>
      </w:r>
      <w:r w:rsidRPr="00675604">
        <w:rPr>
          <w:rFonts w:asciiTheme="majorBidi" w:hAnsiTheme="majorBidi" w:cstheme="majorBidi"/>
          <w:sz w:val="20"/>
          <w:szCs w:val="20"/>
          <w:rtl/>
          <w:lang w:bidi="ar-AE"/>
        </w:rPr>
        <w:t>أمراض النساء و الولادة و الأطفال .مطبعة الاستقلال الكبرى للنشر و التوزيع.</w:t>
      </w:r>
    </w:p>
    <w:p w:rsidR="00675604" w:rsidRPr="008217CD" w:rsidRDefault="00FE077F" w:rsidP="00FE077F">
      <w:pPr>
        <w:jc w:val="both"/>
        <w:rPr>
          <w:rFonts w:asciiTheme="majorBidi" w:hAnsiTheme="majorBidi" w:cstheme="majorBidi"/>
          <w:sz w:val="20"/>
          <w:szCs w:val="20"/>
          <w:rtl/>
          <w:lang w:bidi="ar-AE"/>
        </w:rPr>
      </w:pPr>
      <w:r>
        <w:rPr>
          <w:rFonts w:asciiTheme="majorBidi" w:hAnsiTheme="majorBidi" w:cstheme="majorBidi" w:hint="cs"/>
          <w:b/>
          <w:bCs/>
          <w:sz w:val="20"/>
          <w:szCs w:val="20"/>
          <w:rtl/>
          <w:lang w:bidi="ar-AE"/>
        </w:rPr>
        <w:t>5</w:t>
      </w:r>
      <w:r w:rsidR="006C60EF">
        <w:rPr>
          <w:rFonts w:asciiTheme="majorBidi" w:hAnsiTheme="majorBidi" w:cstheme="majorBidi" w:hint="cs"/>
          <w:b/>
          <w:bCs/>
          <w:sz w:val="20"/>
          <w:szCs w:val="20"/>
          <w:rtl/>
          <w:lang w:bidi="ar-AE"/>
        </w:rPr>
        <w:t xml:space="preserve">- </w:t>
      </w:r>
      <w:r w:rsidR="00675604" w:rsidRPr="008217CD">
        <w:rPr>
          <w:rFonts w:asciiTheme="majorBidi" w:hAnsiTheme="majorBidi" w:cstheme="majorBidi"/>
          <w:b/>
          <w:bCs/>
          <w:sz w:val="20"/>
          <w:szCs w:val="20"/>
          <w:rtl/>
          <w:lang w:bidi="ar-AE"/>
        </w:rPr>
        <w:t>الخالد، عبدالكريم (2011):</w:t>
      </w:r>
      <w:r w:rsidR="00E36670">
        <w:rPr>
          <w:rFonts w:asciiTheme="majorBidi" w:hAnsiTheme="majorBidi" w:cstheme="majorBidi" w:hint="cs"/>
          <w:b/>
          <w:bCs/>
          <w:sz w:val="20"/>
          <w:szCs w:val="20"/>
          <w:rtl/>
          <w:lang w:bidi="ar-AE"/>
        </w:rPr>
        <w:t xml:space="preserve"> </w:t>
      </w:r>
      <w:r w:rsidR="00675604" w:rsidRPr="008217CD">
        <w:rPr>
          <w:rFonts w:asciiTheme="majorBidi" w:hAnsiTheme="majorBidi" w:cstheme="majorBidi"/>
          <w:sz w:val="20"/>
          <w:szCs w:val="20"/>
          <w:rtl/>
          <w:lang w:bidi="ar-AE"/>
        </w:rPr>
        <w:t xml:space="preserve">الكشف عن الإصابة بالمقوسة </w:t>
      </w:r>
      <w:proofErr w:type="spellStart"/>
      <w:r w:rsidR="00675604" w:rsidRPr="008217CD">
        <w:rPr>
          <w:rFonts w:asciiTheme="majorBidi" w:hAnsiTheme="majorBidi" w:cstheme="majorBidi"/>
          <w:sz w:val="20"/>
          <w:szCs w:val="20"/>
          <w:rtl/>
          <w:lang w:bidi="ar-AE"/>
        </w:rPr>
        <w:t>القندية</w:t>
      </w:r>
      <w:proofErr w:type="spellEnd"/>
      <w:r w:rsidR="00675604" w:rsidRPr="008217CD">
        <w:rPr>
          <w:rFonts w:asciiTheme="majorBidi" w:hAnsiTheme="majorBidi" w:cstheme="majorBidi"/>
          <w:sz w:val="20"/>
          <w:szCs w:val="20"/>
          <w:rtl/>
          <w:lang w:bidi="ar-AE"/>
        </w:rPr>
        <w:t xml:space="preserve"> في الأغنام في حماه، جامعة البعث، كلية الطب البيطري، الجمهورية العربية السورية.</w:t>
      </w:r>
    </w:p>
    <w:p w:rsidR="00675604" w:rsidRPr="006C60EF" w:rsidRDefault="006C60EF" w:rsidP="006C60EF">
      <w:pPr>
        <w:ind w:left="142"/>
        <w:jc w:val="both"/>
        <w:rPr>
          <w:rFonts w:asciiTheme="majorBidi" w:hAnsiTheme="majorBidi" w:cstheme="majorBidi"/>
          <w:sz w:val="20"/>
          <w:szCs w:val="20"/>
          <w:rtl/>
          <w:lang w:bidi="ar-AE"/>
        </w:rPr>
      </w:pPr>
      <w:r>
        <w:rPr>
          <w:rFonts w:asciiTheme="majorBidi" w:hAnsiTheme="majorBidi" w:cstheme="majorBidi" w:hint="cs"/>
          <w:b/>
          <w:bCs/>
          <w:sz w:val="20"/>
          <w:szCs w:val="20"/>
          <w:rtl/>
          <w:lang w:bidi="ar-AE"/>
        </w:rPr>
        <w:t xml:space="preserve">6- </w:t>
      </w:r>
      <w:r w:rsidR="00675604" w:rsidRPr="006C60EF">
        <w:rPr>
          <w:rFonts w:asciiTheme="majorBidi" w:hAnsiTheme="majorBidi" w:cstheme="majorBidi"/>
          <w:b/>
          <w:bCs/>
          <w:sz w:val="20"/>
          <w:szCs w:val="20"/>
          <w:rtl/>
          <w:lang w:bidi="ar-AE"/>
        </w:rPr>
        <w:t>أوستن.</w:t>
      </w:r>
      <w:r w:rsidR="008217CD" w:rsidRPr="006C60EF">
        <w:rPr>
          <w:rFonts w:asciiTheme="majorBidi" w:hAnsiTheme="majorBidi" w:cstheme="majorBidi" w:hint="cs"/>
          <w:b/>
          <w:bCs/>
          <w:sz w:val="20"/>
          <w:szCs w:val="20"/>
          <w:rtl/>
          <w:lang w:bidi="ar-AE"/>
        </w:rPr>
        <w:t xml:space="preserve"> </w:t>
      </w:r>
      <w:r w:rsidR="00675604" w:rsidRPr="006C60EF">
        <w:rPr>
          <w:rFonts w:asciiTheme="majorBidi" w:hAnsiTheme="majorBidi" w:cstheme="majorBidi"/>
          <w:b/>
          <w:bCs/>
          <w:sz w:val="20"/>
          <w:szCs w:val="20"/>
          <w:rtl/>
          <w:lang w:bidi="ar-AE"/>
        </w:rPr>
        <w:t>س</w:t>
      </w:r>
      <w:r w:rsidR="00E36670" w:rsidRPr="006C60EF">
        <w:rPr>
          <w:rFonts w:asciiTheme="majorBidi" w:hAnsiTheme="majorBidi" w:cstheme="majorBidi" w:hint="cs"/>
          <w:b/>
          <w:bCs/>
          <w:sz w:val="20"/>
          <w:szCs w:val="20"/>
          <w:rtl/>
          <w:lang w:bidi="ar-AE"/>
        </w:rPr>
        <w:t xml:space="preserve"> </w:t>
      </w:r>
      <w:r w:rsidR="00675604" w:rsidRPr="006C60EF">
        <w:rPr>
          <w:rFonts w:asciiTheme="majorBidi" w:hAnsiTheme="majorBidi" w:cstheme="majorBidi"/>
          <w:b/>
          <w:bCs/>
          <w:sz w:val="20"/>
          <w:szCs w:val="20"/>
          <w:rtl/>
          <w:lang w:bidi="ar-AE"/>
        </w:rPr>
        <w:t>.ر، شورت ر.</w:t>
      </w:r>
      <w:r w:rsidR="00E36670" w:rsidRPr="006C60EF">
        <w:rPr>
          <w:rFonts w:asciiTheme="majorBidi" w:hAnsiTheme="majorBidi" w:cstheme="majorBidi" w:hint="cs"/>
          <w:b/>
          <w:bCs/>
          <w:sz w:val="20"/>
          <w:szCs w:val="20"/>
          <w:rtl/>
          <w:lang w:bidi="ar-AE"/>
        </w:rPr>
        <w:t xml:space="preserve"> </w:t>
      </w:r>
      <w:r w:rsidR="00675604" w:rsidRPr="006C60EF">
        <w:rPr>
          <w:rFonts w:asciiTheme="majorBidi" w:hAnsiTheme="majorBidi" w:cstheme="majorBidi"/>
          <w:b/>
          <w:bCs/>
          <w:sz w:val="20"/>
          <w:szCs w:val="20"/>
          <w:rtl/>
          <w:lang w:bidi="ar-AE"/>
        </w:rPr>
        <w:t>ف</w:t>
      </w:r>
      <w:r w:rsidR="008217CD" w:rsidRPr="006C60EF">
        <w:rPr>
          <w:rFonts w:asciiTheme="majorBidi" w:hAnsiTheme="majorBidi" w:cstheme="majorBidi" w:hint="cs"/>
          <w:b/>
          <w:bCs/>
          <w:sz w:val="20"/>
          <w:szCs w:val="20"/>
          <w:rtl/>
          <w:lang w:bidi="ar-AE"/>
        </w:rPr>
        <w:t xml:space="preserve"> </w:t>
      </w:r>
      <w:r w:rsidR="00675604" w:rsidRPr="006C60EF">
        <w:rPr>
          <w:rFonts w:asciiTheme="majorBidi" w:hAnsiTheme="majorBidi" w:cstheme="majorBidi"/>
          <w:b/>
          <w:bCs/>
          <w:sz w:val="20"/>
          <w:szCs w:val="20"/>
          <w:rtl/>
          <w:lang w:bidi="ar-AE"/>
        </w:rPr>
        <w:t>(1997):</w:t>
      </w:r>
      <w:r w:rsidR="00675604" w:rsidRPr="006C60EF">
        <w:rPr>
          <w:rFonts w:asciiTheme="majorBidi" w:hAnsiTheme="majorBidi" w:cstheme="majorBidi"/>
          <w:sz w:val="20"/>
          <w:szCs w:val="20"/>
          <w:rtl/>
          <w:lang w:bidi="ar-AE"/>
        </w:rPr>
        <w:t xml:space="preserve"> التكاثر في الثدييات- الخلايا التناسلية والإخصاب</w:t>
      </w:r>
      <w:r w:rsidR="008217CD" w:rsidRPr="006C60EF">
        <w:rPr>
          <w:rFonts w:asciiTheme="majorBidi" w:hAnsiTheme="majorBidi" w:cstheme="majorBidi" w:hint="cs"/>
          <w:sz w:val="20"/>
          <w:szCs w:val="20"/>
          <w:rtl/>
          <w:lang w:bidi="ar-AE"/>
        </w:rPr>
        <w:t xml:space="preserve"> </w:t>
      </w:r>
      <w:r w:rsidR="00675604" w:rsidRPr="006C60EF">
        <w:rPr>
          <w:rFonts w:asciiTheme="majorBidi" w:hAnsiTheme="majorBidi" w:cstheme="majorBidi"/>
          <w:sz w:val="20"/>
          <w:szCs w:val="20"/>
          <w:rtl/>
          <w:lang w:bidi="ar-AE"/>
        </w:rPr>
        <w:t>،جامعة الملك سعود، المملكة العربية السعودية</w:t>
      </w:r>
      <w:r w:rsidR="008217CD" w:rsidRPr="006C60EF">
        <w:rPr>
          <w:rFonts w:asciiTheme="majorBidi" w:hAnsiTheme="majorBidi" w:cstheme="majorBidi" w:hint="cs"/>
          <w:sz w:val="20"/>
          <w:szCs w:val="20"/>
          <w:rtl/>
          <w:lang w:bidi="ar-AE"/>
        </w:rPr>
        <w:t xml:space="preserve"> </w:t>
      </w:r>
      <w:r w:rsidR="00675604" w:rsidRPr="006C60EF">
        <w:rPr>
          <w:rFonts w:asciiTheme="majorBidi" w:hAnsiTheme="majorBidi" w:cstheme="majorBidi"/>
          <w:sz w:val="20"/>
          <w:szCs w:val="20"/>
          <w:rtl/>
          <w:lang w:bidi="ar-AE"/>
        </w:rPr>
        <w:t xml:space="preserve">،الرياض. </w:t>
      </w:r>
    </w:p>
    <w:p w:rsidR="00D643D3" w:rsidRPr="006C60EF" w:rsidRDefault="006C60EF" w:rsidP="006C60EF">
      <w:pPr>
        <w:ind w:left="142"/>
        <w:jc w:val="both"/>
        <w:rPr>
          <w:rFonts w:asciiTheme="majorBidi" w:hAnsiTheme="majorBidi" w:cstheme="majorBidi"/>
          <w:sz w:val="20"/>
          <w:szCs w:val="20"/>
          <w:rtl/>
          <w:lang w:bidi="ar-AE"/>
        </w:rPr>
      </w:pPr>
      <w:r>
        <w:rPr>
          <w:rFonts w:asciiTheme="majorBidi" w:hAnsiTheme="majorBidi" w:cstheme="majorBidi" w:hint="cs"/>
          <w:b/>
          <w:bCs/>
          <w:sz w:val="20"/>
          <w:szCs w:val="20"/>
          <w:rtl/>
          <w:lang w:bidi="ar-AE"/>
        </w:rPr>
        <w:t xml:space="preserve">7- </w:t>
      </w:r>
      <w:proofErr w:type="spellStart"/>
      <w:r w:rsidR="00D643D3" w:rsidRPr="006C60EF">
        <w:rPr>
          <w:rFonts w:asciiTheme="majorBidi" w:hAnsiTheme="majorBidi" w:cstheme="majorBidi"/>
          <w:b/>
          <w:bCs/>
          <w:sz w:val="20"/>
          <w:szCs w:val="20"/>
          <w:rtl/>
          <w:lang w:bidi="ar-AE"/>
        </w:rPr>
        <w:t>أبوهيف</w:t>
      </w:r>
      <w:proofErr w:type="spellEnd"/>
      <w:r w:rsidR="00D643D3" w:rsidRPr="006C60EF">
        <w:rPr>
          <w:rFonts w:asciiTheme="majorBidi" w:hAnsiTheme="majorBidi" w:cstheme="majorBidi" w:hint="cs"/>
          <w:b/>
          <w:bCs/>
          <w:sz w:val="20"/>
          <w:szCs w:val="20"/>
          <w:rtl/>
          <w:lang w:bidi="ar-AE"/>
        </w:rPr>
        <w:t xml:space="preserve"> </w:t>
      </w:r>
      <w:r w:rsidR="00D643D3" w:rsidRPr="006C60EF">
        <w:rPr>
          <w:rFonts w:asciiTheme="majorBidi" w:hAnsiTheme="majorBidi" w:cstheme="majorBidi"/>
          <w:b/>
          <w:bCs/>
          <w:sz w:val="20"/>
          <w:szCs w:val="20"/>
          <w:rtl/>
          <w:lang w:bidi="ar-AE"/>
        </w:rPr>
        <w:t>،محمد</w:t>
      </w:r>
      <w:r w:rsidR="00D643D3" w:rsidRPr="006C60EF">
        <w:rPr>
          <w:rFonts w:asciiTheme="majorBidi" w:hAnsiTheme="majorBidi" w:cstheme="majorBidi" w:hint="cs"/>
          <w:b/>
          <w:bCs/>
          <w:sz w:val="20"/>
          <w:szCs w:val="20"/>
          <w:rtl/>
          <w:lang w:bidi="ar-AE"/>
        </w:rPr>
        <w:t xml:space="preserve"> </w:t>
      </w:r>
      <w:r w:rsidR="00D643D3" w:rsidRPr="006C60EF">
        <w:rPr>
          <w:rFonts w:asciiTheme="majorBidi" w:hAnsiTheme="majorBidi" w:cstheme="majorBidi"/>
          <w:b/>
          <w:bCs/>
          <w:sz w:val="20"/>
          <w:szCs w:val="20"/>
          <w:rtl/>
          <w:lang w:bidi="ar-AE"/>
        </w:rPr>
        <w:t>أحمد(1995):</w:t>
      </w:r>
      <w:r w:rsidR="00D643D3" w:rsidRPr="006C60EF">
        <w:rPr>
          <w:rFonts w:asciiTheme="majorBidi" w:hAnsiTheme="majorBidi" w:cstheme="majorBidi"/>
          <w:sz w:val="20"/>
          <w:szCs w:val="20"/>
          <w:rtl/>
          <w:lang w:bidi="ar-AE"/>
        </w:rPr>
        <w:t xml:space="preserve"> رعاية وإنتاج الأغنام، دار المريخ للنشر</w:t>
      </w:r>
      <w:r w:rsidR="00D643D3" w:rsidRPr="006C60EF">
        <w:rPr>
          <w:rFonts w:asciiTheme="majorBidi" w:hAnsiTheme="majorBidi" w:cstheme="majorBidi" w:hint="cs"/>
          <w:sz w:val="20"/>
          <w:szCs w:val="20"/>
          <w:rtl/>
          <w:lang w:bidi="ar-AE"/>
        </w:rPr>
        <w:t xml:space="preserve"> </w:t>
      </w:r>
      <w:r w:rsidR="00D643D3" w:rsidRPr="006C60EF">
        <w:rPr>
          <w:rFonts w:asciiTheme="majorBidi" w:hAnsiTheme="majorBidi" w:cstheme="majorBidi"/>
          <w:sz w:val="20"/>
          <w:szCs w:val="20"/>
          <w:rtl/>
          <w:lang w:bidi="ar-AE"/>
        </w:rPr>
        <w:t>،الرياض، المملكة العربية السعودية، ص234.</w:t>
      </w:r>
    </w:p>
    <w:p w:rsidR="00675604" w:rsidRDefault="00675604" w:rsidP="006C60EF">
      <w:pPr>
        <w:jc w:val="both"/>
        <w:rPr>
          <w:rFonts w:asciiTheme="majorBidi" w:hAnsiTheme="majorBidi" w:cstheme="majorBidi" w:hint="cs"/>
          <w:sz w:val="20"/>
          <w:szCs w:val="20"/>
          <w:rtl/>
          <w:lang w:bidi="ar-AE"/>
        </w:rPr>
      </w:pPr>
      <w:r w:rsidRPr="00675604">
        <w:rPr>
          <w:rFonts w:asciiTheme="majorBidi" w:hAnsiTheme="majorBidi" w:cstheme="majorBidi"/>
          <w:b/>
          <w:bCs/>
          <w:sz w:val="20"/>
          <w:szCs w:val="20"/>
          <w:rtl/>
          <w:lang w:bidi="ar-AE"/>
        </w:rPr>
        <w:t xml:space="preserve"> </w:t>
      </w:r>
      <w:r w:rsidR="00FE077F" w:rsidRPr="006C60EF">
        <w:rPr>
          <w:rFonts w:asciiTheme="majorBidi" w:hAnsiTheme="majorBidi" w:cstheme="majorBidi" w:hint="cs"/>
          <w:b/>
          <w:bCs/>
          <w:sz w:val="20"/>
          <w:szCs w:val="20"/>
          <w:rtl/>
          <w:lang w:bidi="ar-AE"/>
        </w:rPr>
        <w:t>8</w:t>
      </w:r>
      <w:r w:rsidR="00FE077F" w:rsidRPr="006C60EF">
        <w:rPr>
          <w:rFonts w:asciiTheme="majorBidi" w:hAnsiTheme="majorBidi" w:cstheme="majorBidi" w:hint="cs"/>
          <w:b/>
          <w:bCs/>
          <w:sz w:val="20"/>
          <w:szCs w:val="20"/>
          <w:rtl/>
          <w:lang w:bidi="ar-AE"/>
        </w:rPr>
        <w:t>-</w:t>
      </w:r>
      <w:r w:rsidR="00FE077F">
        <w:rPr>
          <w:rFonts w:asciiTheme="majorBidi" w:hAnsiTheme="majorBidi" w:cstheme="majorBidi" w:hint="cs"/>
          <w:sz w:val="20"/>
          <w:szCs w:val="20"/>
          <w:rtl/>
          <w:lang w:bidi="ar-AE"/>
        </w:rPr>
        <w:t xml:space="preserve"> </w:t>
      </w:r>
      <w:r w:rsidR="00FE077F" w:rsidRPr="00675604">
        <w:rPr>
          <w:rFonts w:asciiTheme="majorBidi" w:hAnsiTheme="majorBidi" w:cstheme="majorBidi"/>
          <w:b/>
          <w:bCs/>
          <w:sz w:val="20"/>
          <w:szCs w:val="20"/>
          <w:rtl/>
          <w:lang w:bidi="ar-AE"/>
        </w:rPr>
        <w:t>زايد،</w:t>
      </w:r>
      <w:r w:rsidR="00FE077F">
        <w:rPr>
          <w:rFonts w:asciiTheme="majorBidi" w:hAnsiTheme="majorBidi" w:cstheme="majorBidi" w:hint="cs"/>
          <w:b/>
          <w:bCs/>
          <w:sz w:val="20"/>
          <w:szCs w:val="20"/>
          <w:rtl/>
          <w:lang w:bidi="ar-AE"/>
        </w:rPr>
        <w:t xml:space="preserve"> </w:t>
      </w:r>
      <w:r w:rsidR="00FE077F" w:rsidRPr="00675604">
        <w:rPr>
          <w:rFonts w:asciiTheme="majorBidi" w:hAnsiTheme="majorBidi" w:cstheme="majorBidi"/>
          <w:b/>
          <w:bCs/>
          <w:sz w:val="20"/>
          <w:szCs w:val="20"/>
          <w:rtl/>
          <w:lang w:bidi="ar-AE"/>
        </w:rPr>
        <w:t xml:space="preserve">عبدالله عبدالرحمن. </w:t>
      </w:r>
      <w:proofErr w:type="spellStart"/>
      <w:r w:rsidR="00FE077F" w:rsidRPr="00675604">
        <w:rPr>
          <w:rFonts w:asciiTheme="majorBidi" w:hAnsiTheme="majorBidi" w:cstheme="majorBidi"/>
          <w:b/>
          <w:bCs/>
          <w:sz w:val="20"/>
          <w:szCs w:val="20"/>
          <w:rtl/>
          <w:lang w:bidi="ar-AE"/>
        </w:rPr>
        <w:t>القماطي</w:t>
      </w:r>
      <w:proofErr w:type="spellEnd"/>
      <w:r w:rsidR="00FE077F">
        <w:rPr>
          <w:rFonts w:asciiTheme="majorBidi" w:hAnsiTheme="majorBidi" w:cstheme="majorBidi" w:hint="cs"/>
          <w:b/>
          <w:bCs/>
          <w:sz w:val="20"/>
          <w:szCs w:val="20"/>
          <w:rtl/>
          <w:lang w:bidi="ar-AE"/>
        </w:rPr>
        <w:t xml:space="preserve"> </w:t>
      </w:r>
      <w:r w:rsidR="00FE077F" w:rsidRPr="00675604">
        <w:rPr>
          <w:rFonts w:asciiTheme="majorBidi" w:hAnsiTheme="majorBidi" w:cstheme="majorBidi"/>
          <w:b/>
          <w:bCs/>
          <w:sz w:val="20"/>
          <w:szCs w:val="20"/>
          <w:rtl/>
          <w:lang w:bidi="ar-AE"/>
        </w:rPr>
        <w:t>،</w:t>
      </w:r>
      <w:r w:rsidR="00FE077F">
        <w:rPr>
          <w:rFonts w:asciiTheme="majorBidi" w:hAnsiTheme="majorBidi" w:cstheme="majorBidi" w:hint="cs"/>
          <w:b/>
          <w:bCs/>
          <w:sz w:val="20"/>
          <w:szCs w:val="20"/>
          <w:rtl/>
          <w:lang w:bidi="ar-AE"/>
        </w:rPr>
        <w:t xml:space="preserve"> </w:t>
      </w:r>
      <w:r w:rsidR="00FE077F" w:rsidRPr="00675604">
        <w:rPr>
          <w:rFonts w:asciiTheme="majorBidi" w:hAnsiTheme="majorBidi" w:cstheme="majorBidi"/>
          <w:b/>
          <w:bCs/>
          <w:sz w:val="20"/>
          <w:szCs w:val="20"/>
          <w:rtl/>
          <w:lang w:bidi="ar-AE"/>
        </w:rPr>
        <w:t>أحمد المجذوب</w:t>
      </w:r>
      <w:r w:rsidR="00FE077F">
        <w:rPr>
          <w:rFonts w:asciiTheme="majorBidi" w:hAnsiTheme="majorBidi" w:cstheme="majorBidi" w:hint="cs"/>
          <w:b/>
          <w:bCs/>
          <w:sz w:val="20"/>
          <w:szCs w:val="20"/>
          <w:rtl/>
          <w:lang w:bidi="ar-AE"/>
        </w:rPr>
        <w:t xml:space="preserve"> </w:t>
      </w:r>
      <w:r w:rsidR="00FE077F" w:rsidRPr="00675604">
        <w:rPr>
          <w:rFonts w:asciiTheme="majorBidi" w:hAnsiTheme="majorBidi" w:cstheme="majorBidi"/>
          <w:b/>
          <w:bCs/>
          <w:sz w:val="20"/>
          <w:szCs w:val="20"/>
          <w:rtl/>
          <w:lang w:bidi="ar-AE"/>
        </w:rPr>
        <w:t>(2000):</w:t>
      </w:r>
      <w:r w:rsidR="00FE077F" w:rsidRPr="00675604">
        <w:rPr>
          <w:rFonts w:asciiTheme="majorBidi" w:hAnsiTheme="majorBidi" w:cstheme="majorBidi"/>
          <w:sz w:val="20"/>
          <w:szCs w:val="20"/>
          <w:rtl/>
          <w:lang w:bidi="ar-AE"/>
        </w:rPr>
        <w:t>فسيولوجيا الحيوان (التكاثر</w:t>
      </w:r>
      <w:r w:rsidR="00FE077F">
        <w:rPr>
          <w:rFonts w:asciiTheme="majorBidi" w:hAnsiTheme="majorBidi" w:cstheme="majorBidi" w:hint="cs"/>
          <w:sz w:val="20"/>
          <w:szCs w:val="20"/>
          <w:rtl/>
          <w:lang w:bidi="ar-AE"/>
        </w:rPr>
        <w:t xml:space="preserve"> </w:t>
      </w:r>
      <w:r w:rsidR="00FE077F" w:rsidRPr="00675604">
        <w:rPr>
          <w:rFonts w:asciiTheme="majorBidi" w:hAnsiTheme="majorBidi" w:cstheme="majorBidi"/>
          <w:sz w:val="20"/>
          <w:szCs w:val="20"/>
          <w:rtl/>
          <w:lang w:bidi="ar-AE"/>
        </w:rPr>
        <w:t>والإدرار)،الطبعة الثانية،</w:t>
      </w:r>
      <w:r w:rsidR="00FE077F">
        <w:rPr>
          <w:rFonts w:asciiTheme="majorBidi" w:hAnsiTheme="majorBidi" w:cstheme="majorBidi" w:hint="cs"/>
          <w:sz w:val="20"/>
          <w:szCs w:val="20"/>
          <w:rtl/>
          <w:lang w:bidi="ar-AE"/>
        </w:rPr>
        <w:t xml:space="preserve"> </w:t>
      </w:r>
      <w:r w:rsidR="00FE077F" w:rsidRPr="00675604">
        <w:rPr>
          <w:rFonts w:asciiTheme="majorBidi" w:hAnsiTheme="majorBidi" w:cstheme="majorBidi"/>
          <w:sz w:val="20"/>
          <w:szCs w:val="20"/>
          <w:rtl/>
          <w:lang w:bidi="ar-AE"/>
        </w:rPr>
        <w:t>جامعة عمر المختار،</w:t>
      </w:r>
      <w:r w:rsidR="00FE077F">
        <w:rPr>
          <w:rFonts w:asciiTheme="majorBidi" w:hAnsiTheme="majorBidi" w:cstheme="majorBidi" w:hint="cs"/>
          <w:sz w:val="20"/>
          <w:szCs w:val="20"/>
          <w:rtl/>
          <w:lang w:bidi="ar-AE"/>
        </w:rPr>
        <w:t xml:space="preserve"> </w:t>
      </w:r>
      <w:r w:rsidR="00FE077F" w:rsidRPr="00675604">
        <w:rPr>
          <w:rFonts w:asciiTheme="majorBidi" w:hAnsiTheme="majorBidi" w:cstheme="majorBidi"/>
          <w:sz w:val="20"/>
          <w:szCs w:val="20"/>
          <w:rtl/>
          <w:lang w:bidi="ar-AE"/>
        </w:rPr>
        <w:t>البيضاء، دار الكتب الوطنية، بنغازي،(ص 171-174).</w:t>
      </w:r>
    </w:p>
    <w:p w:rsidR="006C60EF" w:rsidRPr="00675604" w:rsidRDefault="006C60EF" w:rsidP="006C60EF">
      <w:pPr>
        <w:jc w:val="both"/>
        <w:rPr>
          <w:rFonts w:asciiTheme="majorBidi" w:hAnsiTheme="majorBidi" w:cstheme="majorBidi"/>
          <w:sz w:val="20"/>
          <w:szCs w:val="20"/>
          <w:rtl/>
          <w:lang w:bidi="ar-AE"/>
        </w:rPr>
      </w:pPr>
      <w:r>
        <w:rPr>
          <w:rFonts w:asciiTheme="majorBidi" w:hAnsiTheme="majorBidi" w:cstheme="majorBidi" w:hint="cs"/>
          <w:b/>
          <w:bCs/>
          <w:sz w:val="20"/>
          <w:szCs w:val="20"/>
          <w:rtl/>
          <w:lang w:bidi="ar-AE"/>
        </w:rPr>
        <w:t>9</w:t>
      </w:r>
      <w:r>
        <w:rPr>
          <w:rFonts w:asciiTheme="majorBidi" w:hAnsiTheme="majorBidi" w:cstheme="majorBidi" w:hint="cs"/>
          <w:b/>
          <w:bCs/>
          <w:sz w:val="20"/>
          <w:szCs w:val="20"/>
          <w:rtl/>
          <w:lang w:bidi="ar-AE"/>
        </w:rPr>
        <w:t>-</w:t>
      </w:r>
      <w:r w:rsidRPr="00675604">
        <w:rPr>
          <w:rFonts w:asciiTheme="majorBidi" w:hAnsiTheme="majorBidi" w:cstheme="majorBidi"/>
          <w:b/>
          <w:bCs/>
          <w:sz w:val="20"/>
          <w:szCs w:val="20"/>
          <w:rtl/>
          <w:lang w:bidi="ar-AE"/>
        </w:rPr>
        <w:t xml:space="preserve">  رحال، أحمد. المبروك، حسن (1998): </w:t>
      </w:r>
      <w:r w:rsidRPr="00675604">
        <w:rPr>
          <w:rFonts w:asciiTheme="majorBidi" w:hAnsiTheme="majorBidi" w:cstheme="majorBidi"/>
          <w:sz w:val="20"/>
          <w:szCs w:val="20"/>
          <w:rtl/>
          <w:lang w:bidi="ar-AE"/>
        </w:rPr>
        <w:t>فسيولوجيا التناسل والتلقيح الصناعي،</w:t>
      </w:r>
      <w:r>
        <w:rPr>
          <w:rFonts w:asciiTheme="majorBidi" w:hAnsiTheme="majorBidi" w:cstheme="majorBidi" w:hint="cs"/>
          <w:sz w:val="20"/>
          <w:szCs w:val="20"/>
          <w:rtl/>
          <w:lang w:bidi="ar-AE"/>
        </w:rPr>
        <w:t xml:space="preserve"> </w:t>
      </w:r>
      <w:r w:rsidRPr="00675604">
        <w:rPr>
          <w:rFonts w:asciiTheme="majorBidi" w:hAnsiTheme="majorBidi" w:cstheme="majorBidi"/>
          <w:sz w:val="20"/>
          <w:szCs w:val="20"/>
          <w:rtl/>
          <w:lang w:bidi="ar-AE"/>
        </w:rPr>
        <w:t>الطبعة الأولى،</w:t>
      </w:r>
      <w:r>
        <w:rPr>
          <w:rFonts w:asciiTheme="majorBidi" w:hAnsiTheme="majorBidi" w:cstheme="majorBidi" w:hint="cs"/>
          <w:sz w:val="20"/>
          <w:szCs w:val="20"/>
          <w:rtl/>
          <w:lang w:bidi="ar-AE"/>
        </w:rPr>
        <w:t xml:space="preserve"> </w:t>
      </w:r>
      <w:r w:rsidRPr="00675604">
        <w:rPr>
          <w:rFonts w:asciiTheme="majorBidi" w:hAnsiTheme="majorBidi" w:cstheme="majorBidi"/>
          <w:sz w:val="20"/>
          <w:szCs w:val="20"/>
          <w:rtl/>
          <w:lang w:bidi="ar-AE"/>
        </w:rPr>
        <w:t>منشورات جامعة الفاتح، دار</w:t>
      </w:r>
      <w:r>
        <w:rPr>
          <w:rFonts w:asciiTheme="majorBidi" w:hAnsiTheme="majorBidi" w:cstheme="majorBidi" w:hint="cs"/>
          <w:sz w:val="20"/>
          <w:szCs w:val="20"/>
          <w:rtl/>
          <w:lang w:bidi="ar-AE"/>
        </w:rPr>
        <w:t xml:space="preserve"> </w:t>
      </w:r>
      <w:r w:rsidRPr="00675604">
        <w:rPr>
          <w:rFonts w:asciiTheme="majorBidi" w:hAnsiTheme="majorBidi" w:cstheme="majorBidi"/>
          <w:sz w:val="20"/>
          <w:szCs w:val="20"/>
          <w:rtl/>
          <w:lang w:bidi="ar-AE"/>
        </w:rPr>
        <w:t>الكتب الوطنية، بنغازي،(ص84-127-131).</w:t>
      </w:r>
    </w:p>
    <w:p w:rsidR="00D643D3" w:rsidRDefault="00675604" w:rsidP="008217CD">
      <w:pPr>
        <w:pStyle w:val="a3"/>
        <w:numPr>
          <w:ilvl w:val="0"/>
          <w:numId w:val="42"/>
        </w:numPr>
        <w:bidi/>
        <w:jc w:val="both"/>
        <w:rPr>
          <w:rFonts w:asciiTheme="majorBidi" w:hAnsiTheme="majorBidi" w:cstheme="majorBidi" w:hint="cs"/>
          <w:sz w:val="20"/>
          <w:szCs w:val="20"/>
          <w:lang w:bidi="ar-AE"/>
        </w:rPr>
      </w:pPr>
      <w:r w:rsidRPr="008217CD">
        <w:rPr>
          <w:rFonts w:asciiTheme="majorBidi" w:hAnsiTheme="majorBidi" w:cstheme="majorBidi"/>
          <w:sz w:val="20"/>
          <w:szCs w:val="20"/>
          <w:rtl/>
          <w:lang w:bidi="ar-AE"/>
        </w:rPr>
        <w:t xml:space="preserve"> </w:t>
      </w:r>
      <w:r w:rsidR="00D643D3" w:rsidRPr="00675604">
        <w:rPr>
          <w:rFonts w:asciiTheme="majorBidi" w:hAnsiTheme="majorBidi" w:cstheme="majorBidi"/>
          <w:b/>
          <w:bCs/>
          <w:sz w:val="20"/>
          <w:szCs w:val="20"/>
          <w:rtl/>
          <w:lang w:bidi="ar-AE"/>
        </w:rPr>
        <w:t xml:space="preserve">البوريني، عاتكة (2017): </w:t>
      </w:r>
      <w:r w:rsidR="00D643D3" w:rsidRPr="00675604">
        <w:rPr>
          <w:rFonts w:asciiTheme="majorBidi" w:hAnsiTheme="majorBidi" w:cstheme="majorBidi"/>
          <w:sz w:val="20"/>
          <w:szCs w:val="20"/>
          <w:rtl/>
          <w:lang w:bidi="ar-AE"/>
        </w:rPr>
        <w:t>أسباب الإجهاض المبكر .</w:t>
      </w:r>
    </w:p>
    <w:p w:rsidR="00675604" w:rsidRPr="008217CD" w:rsidRDefault="00675604" w:rsidP="00D643D3">
      <w:pPr>
        <w:pStyle w:val="a3"/>
        <w:numPr>
          <w:ilvl w:val="0"/>
          <w:numId w:val="42"/>
        </w:numPr>
        <w:bidi/>
        <w:jc w:val="both"/>
        <w:rPr>
          <w:rFonts w:asciiTheme="majorBidi" w:hAnsiTheme="majorBidi" w:cstheme="majorBidi"/>
          <w:sz w:val="20"/>
          <w:szCs w:val="20"/>
          <w:rtl/>
          <w:lang w:bidi="ar-AE"/>
        </w:rPr>
      </w:pPr>
      <w:r w:rsidRPr="008217CD">
        <w:rPr>
          <w:rFonts w:asciiTheme="majorBidi" w:hAnsiTheme="majorBidi" w:cstheme="majorBidi"/>
          <w:sz w:val="20"/>
          <w:szCs w:val="20"/>
          <w:rtl/>
          <w:lang w:bidi="ar-AE"/>
        </w:rPr>
        <w:t xml:space="preserve"> </w:t>
      </w:r>
      <w:r w:rsidRPr="008217CD">
        <w:rPr>
          <w:rFonts w:asciiTheme="majorBidi" w:hAnsiTheme="majorBidi" w:cstheme="majorBidi"/>
          <w:b/>
          <w:bCs/>
          <w:sz w:val="20"/>
          <w:szCs w:val="20"/>
          <w:rtl/>
          <w:lang w:bidi="ar-AE"/>
        </w:rPr>
        <w:t>محسن، محمد(2016)</w:t>
      </w:r>
      <w:r w:rsidR="009F10DC">
        <w:rPr>
          <w:rFonts w:asciiTheme="majorBidi" w:hAnsiTheme="majorBidi" w:cstheme="majorBidi" w:hint="cs"/>
          <w:b/>
          <w:bCs/>
          <w:sz w:val="20"/>
          <w:szCs w:val="20"/>
          <w:rtl/>
          <w:lang w:bidi="ar-AE"/>
        </w:rPr>
        <w:t xml:space="preserve"> </w:t>
      </w:r>
      <w:r w:rsidRPr="008217CD">
        <w:rPr>
          <w:rFonts w:asciiTheme="majorBidi" w:hAnsiTheme="majorBidi" w:cstheme="majorBidi"/>
          <w:b/>
          <w:bCs/>
          <w:sz w:val="20"/>
          <w:szCs w:val="20"/>
          <w:rtl/>
          <w:lang w:bidi="ar-AE"/>
        </w:rPr>
        <w:t xml:space="preserve">: </w:t>
      </w:r>
      <w:r w:rsidRPr="008217CD">
        <w:rPr>
          <w:rFonts w:asciiTheme="majorBidi" w:hAnsiTheme="majorBidi" w:cstheme="majorBidi"/>
          <w:sz w:val="20"/>
          <w:szCs w:val="20"/>
          <w:rtl/>
          <w:lang w:bidi="ar-AE"/>
        </w:rPr>
        <w:t>أسباب الإجهاض لدى الأغنام، جامعة الإسكندرية.</w:t>
      </w:r>
    </w:p>
    <w:p w:rsidR="00675604" w:rsidRPr="00675604" w:rsidRDefault="00675604" w:rsidP="00675604">
      <w:pPr>
        <w:jc w:val="both"/>
        <w:rPr>
          <w:rFonts w:asciiTheme="majorBidi" w:hAnsiTheme="majorBidi" w:cstheme="majorBidi"/>
          <w:b/>
          <w:bCs/>
          <w:sz w:val="20"/>
          <w:szCs w:val="20"/>
          <w:rtl/>
          <w:lang w:bidi="ar-AE"/>
        </w:rPr>
      </w:pPr>
      <w:r w:rsidRPr="00675604">
        <w:rPr>
          <w:rFonts w:asciiTheme="majorBidi" w:hAnsiTheme="majorBidi" w:cstheme="majorBidi"/>
          <w:sz w:val="20"/>
          <w:szCs w:val="20"/>
          <w:rtl/>
          <w:lang w:bidi="ar-AE"/>
        </w:rPr>
        <w:t xml:space="preserve">   </w:t>
      </w:r>
      <w:r w:rsidR="008217CD">
        <w:rPr>
          <w:rFonts w:asciiTheme="majorBidi" w:hAnsiTheme="majorBidi" w:cstheme="majorBidi" w:hint="cs"/>
          <w:b/>
          <w:bCs/>
          <w:sz w:val="20"/>
          <w:szCs w:val="20"/>
          <w:rtl/>
          <w:lang w:bidi="ar-AE"/>
        </w:rPr>
        <w:t>12-</w:t>
      </w:r>
      <w:r w:rsidRPr="00675604">
        <w:rPr>
          <w:rFonts w:asciiTheme="majorBidi" w:hAnsiTheme="majorBidi" w:cstheme="majorBidi"/>
          <w:b/>
          <w:bCs/>
          <w:sz w:val="20"/>
          <w:szCs w:val="20"/>
          <w:rtl/>
          <w:lang w:bidi="ar-AE"/>
        </w:rPr>
        <w:t xml:space="preserve"> ناصرالدين، حسين(1997):</w:t>
      </w:r>
      <w:r w:rsidR="009F10DC">
        <w:rPr>
          <w:rFonts w:asciiTheme="majorBidi" w:hAnsiTheme="majorBidi" w:cstheme="majorBidi" w:hint="cs"/>
          <w:sz w:val="20"/>
          <w:szCs w:val="20"/>
          <w:rtl/>
          <w:lang w:bidi="ar-AE"/>
        </w:rPr>
        <w:t xml:space="preserve"> </w:t>
      </w:r>
      <w:r w:rsidRPr="00675604">
        <w:rPr>
          <w:rFonts w:asciiTheme="majorBidi" w:hAnsiTheme="majorBidi" w:cstheme="majorBidi"/>
          <w:sz w:val="20"/>
          <w:szCs w:val="20"/>
          <w:rtl/>
          <w:lang w:bidi="ar-AE"/>
        </w:rPr>
        <w:t>مقدمة في علم الجنين، الطبعة الأولى، جامعة ناصر، الخمس،(ص 251-252).</w:t>
      </w:r>
      <w:r w:rsidRPr="00675604">
        <w:rPr>
          <w:rFonts w:asciiTheme="majorBidi" w:hAnsiTheme="majorBidi" w:cstheme="majorBidi"/>
          <w:b/>
          <w:bCs/>
          <w:sz w:val="20"/>
          <w:szCs w:val="20"/>
          <w:rtl/>
          <w:lang w:bidi="ar-AE"/>
        </w:rPr>
        <w:t xml:space="preserve"> </w:t>
      </w:r>
    </w:p>
    <w:p w:rsidR="00675604" w:rsidRPr="008217CD" w:rsidRDefault="00675604" w:rsidP="008217CD">
      <w:pPr>
        <w:pStyle w:val="a3"/>
        <w:numPr>
          <w:ilvl w:val="0"/>
          <w:numId w:val="43"/>
        </w:numPr>
        <w:bidi/>
        <w:jc w:val="both"/>
        <w:rPr>
          <w:rFonts w:asciiTheme="majorBidi" w:hAnsiTheme="majorBidi" w:cstheme="majorBidi"/>
          <w:sz w:val="20"/>
          <w:szCs w:val="20"/>
          <w:rtl/>
          <w:lang w:bidi="ar-AE"/>
        </w:rPr>
      </w:pPr>
      <w:proofErr w:type="spellStart"/>
      <w:r w:rsidRPr="008217CD">
        <w:rPr>
          <w:rFonts w:asciiTheme="majorBidi" w:hAnsiTheme="majorBidi" w:cstheme="majorBidi"/>
          <w:b/>
          <w:bCs/>
          <w:sz w:val="20"/>
          <w:szCs w:val="20"/>
          <w:rtl/>
          <w:lang w:bidi="ar-AE"/>
        </w:rPr>
        <w:t>هاموند</w:t>
      </w:r>
      <w:proofErr w:type="spellEnd"/>
      <w:r w:rsidR="009F10DC">
        <w:rPr>
          <w:rFonts w:asciiTheme="majorBidi" w:hAnsiTheme="majorBidi" w:cstheme="majorBidi" w:hint="cs"/>
          <w:b/>
          <w:bCs/>
          <w:sz w:val="20"/>
          <w:szCs w:val="20"/>
          <w:rtl/>
          <w:lang w:bidi="ar-AE"/>
        </w:rPr>
        <w:t xml:space="preserve"> </w:t>
      </w:r>
      <w:r w:rsidRPr="008217CD">
        <w:rPr>
          <w:rFonts w:asciiTheme="majorBidi" w:hAnsiTheme="majorBidi" w:cstheme="majorBidi"/>
          <w:b/>
          <w:bCs/>
          <w:sz w:val="20"/>
          <w:szCs w:val="20"/>
          <w:rtl/>
          <w:lang w:bidi="ar-AE"/>
        </w:rPr>
        <w:t>،</w:t>
      </w:r>
      <w:r w:rsidR="008F1880">
        <w:rPr>
          <w:rFonts w:asciiTheme="majorBidi" w:hAnsiTheme="majorBidi" w:cstheme="majorBidi" w:hint="cs"/>
          <w:b/>
          <w:bCs/>
          <w:sz w:val="20"/>
          <w:szCs w:val="20"/>
          <w:rtl/>
          <w:lang w:bidi="ar-AE"/>
        </w:rPr>
        <w:t xml:space="preserve"> </w:t>
      </w:r>
      <w:r w:rsidRPr="008217CD">
        <w:rPr>
          <w:rFonts w:asciiTheme="majorBidi" w:hAnsiTheme="majorBidi" w:cstheme="majorBidi"/>
          <w:b/>
          <w:bCs/>
          <w:sz w:val="20"/>
          <w:szCs w:val="20"/>
          <w:rtl/>
          <w:lang w:bidi="ar-AE"/>
        </w:rPr>
        <w:t>جون (1985):</w:t>
      </w:r>
      <w:r w:rsidR="009F10DC">
        <w:rPr>
          <w:rFonts w:asciiTheme="majorBidi" w:hAnsiTheme="majorBidi" w:cstheme="majorBidi" w:hint="cs"/>
          <w:sz w:val="20"/>
          <w:szCs w:val="20"/>
          <w:rtl/>
          <w:lang w:bidi="ar-AE"/>
        </w:rPr>
        <w:t xml:space="preserve"> </w:t>
      </w:r>
      <w:r w:rsidRPr="008217CD">
        <w:rPr>
          <w:rFonts w:asciiTheme="majorBidi" w:hAnsiTheme="majorBidi" w:cstheme="majorBidi"/>
          <w:sz w:val="20"/>
          <w:szCs w:val="20"/>
          <w:rtl/>
          <w:lang w:bidi="ar-AE"/>
        </w:rPr>
        <w:t>حيوانات المزرعة، الدار العربية للنشر والتوزيع، إدوارد أرنولد، ص105.</w:t>
      </w:r>
    </w:p>
    <w:p w:rsidR="006C60EF" w:rsidRPr="006C60EF" w:rsidRDefault="006C60EF" w:rsidP="006C60EF">
      <w:pPr>
        <w:ind w:left="142"/>
        <w:jc w:val="both"/>
        <w:rPr>
          <w:rFonts w:asciiTheme="majorBidi" w:hAnsiTheme="majorBidi" w:cstheme="majorBidi" w:hint="cs"/>
          <w:sz w:val="20"/>
          <w:szCs w:val="20"/>
          <w:lang w:bidi="ar-AE"/>
        </w:rPr>
      </w:pPr>
      <w:r w:rsidRPr="006C60EF">
        <w:rPr>
          <w:rFonts w:asciiTheme="majorBidi" w:hAnsiTheme="majorBidi" w:cstheme="majorBidi" w:hint="cs"/>
          <w:b/>
          <w:bCs/>
          <w:sz w:val="20"/>
          <w:szCs w:val="20"/>
          <w:rtl/>
          <w:lang w:bidi="ar-AE"/>
        </w:rPr>
        <w:t>14</w:t>
      </w:r>
      <w:r>
        <w:rPr>
          <w:rFonts w:asciiTheme="majorBidi" w:hAnsiTheme="majorBidi" w:cstheme="majorBidi" w:hint="cs"/>
          <w:sz w:val="20"/>
          <w:szCs w:val="20"/>
          <w:rtl/>
          <w:lang w:bidi="ar-AE"/>
        </w:rPr>
        <w:t>-</w:t>
      </w:r>
      <w:r w:rsidR="00675604" w:rsidRPr="006C60EF">
        <w:rPr>
          <w:rFonts w:asciiTheme="majorBidi" w:hAnsiTheme="majorBidi" w:cstheme="majorBidi"/>
          <w:sz w:val="20"/>
          <w:szCs w:val="20"/>
          <w:rtl/>
          <w:lang w:bidi="ar-AE"/>
        </w:rPr>
        <w:t xml:space="preserve"> </w:t>
      </w:r>
      <w:r w:rsidR="00D643D3" w:rsidRPr="006C60EF">
        <w:rPr>
          <w:rFonts w:asciiTheme="majorBidi" w:hAnsiTheme="majorBidi" w:cstheme="majorBidi" w:hint="cs"/>
          <w:sz w:val="20"/>
          <w:szCs w:val="20"/>
          <w:rtl/>
          <w:lang w:bidi="ar-AE"/>
        </w:rPr>
        <w:t xml:space="preserve"> </w:t>
      </w:r>
      <w:r w:rsidR="00D643D3" w:rsidRPr="006C60EF">
        <w:rPr>
          <w:rFonts w:asciiTheme="majorBidi" w:hAnsiTheme="majorBidi" w:cstheme="majorBidi"/>
          <w:sz w:val="20"/>
          <w:szCs w:val="20"/>
          <w:rtl/>
          <w:lang w:bidi="ar-AE"/>
        </w:rPr>
        <w:t xml:space="preserve"> </w:t>
      </w:r>
      <w:r w:rsidRPr="006C60EF">
        <w:rPr>
          <w:rFonts w:asciiTheme="majorBidi" w:hAnsiTheme="majorBidi" w:cstheme="majorBidi"/>
          <w:b/>
          <w:bCs/>
          <w:sz w:val="20"/>
          <w:szCs w:val="20"/>
          <w:rtl/>
          <w:lang w:bidi="ar-AE"/>
        </w:rPr>
        <w:t>جنيد، شريف(1998):</w:t>
      </w:r>
      <w:r w:rsidRPr="006C60EF">
        <w:rPr>
          <w:rFonts w:asciiTheme="majorBidi" w:hAnsiTheme="majorBidi" w:cstheme="majorBidi"/>
          <w:sz w:val="20"/>
          <w:szCs w:val="20"/>
          <w:rtl/>
          <w:lang w:bidi="ar-AE"/>
        </w:rPr>
        <w:t>علم الجنين</w:t>
      </w:r>
      <w:r w:rsidRPr="006C60EF">
        <w:rPr>
          <w:rFonts w:asciiTheme="majorBidi" w:hAnsiTheme="majorBidi" w:cstheme="majorBidi" w:hint="cs"/>
          <w:sz w:val="20"/>
          <w:szCs w:val="20"/>
          <w:rtl/>
          <w:lang w:bidi="ar-AE"/>
        </w:rPr>
        <w:t xml:space="preserve"> </w:t>
      </w:r>
      <w:r w:rsidRPr="006C60EF">
        <w:rPr>
          <w:rFonts w:asciiTheme="majorBidi" w:hAnsiTheme="majorBidi" w:cstheme="majorBidi"/>
          <w:sz w:val="20"/>
          <w:szCs w:val="20"/>
          <w:rtl/>
          <w:lang w:bidi="ar-AE"/>
        </w:rPr>
        <w:t>،الطبعة الأولى،</w:t>
      </w:r>
      <w:r w:rsidRPr="006C60EF">
        <w:rPr>
          <w:rFonts w:asciiTheme="majorBidi" w:hAnsiTheme="majorBidi" w:cstheme="majorBidi" w:hint="cs"/>
          <w:sz w:val="20"/>
          <w:szCs w:val="20"/>
          <w:rtl/>
          <w:lang w:bidi="ar-AE"/>
        </w:rPr>
        <w:t xml:space="preserve"> </w:t>
      </w:r>
      <w:r w:rsidRPr="006C60EF">
        <w:rPr>
          <w:rFonts w:asciiTheme="majorBidi" w:hAnsiTheme="majorBidi" w:cstheme="majorBidi"/>
          <w:sz w:val="20"/>
          <w:szCs w:val="20"/>
          <w:rtl/>
          <w:lang w:bidi="ar-AE"/>
        </w:rPr>
        <w:t>جامعة عمر المختار</w:t>
      </w:r>
      <w:r w:rsidRPr="006C60EF">
        <w:rPr>
          <w:rFonts w:asciiTheme="majorBidi" w:hAnsiTheme="majorBidi" w:cstheme="majorBidi" w:hint="cs"/>
          <w:sz w:val="20"/>
          <w:szCs w:val="20"/>
          <w:rtl/>
          <w:lang w:bidi="ar-AE"/>
        </w:rPr>
        <w:t xml:space="preserve"> </w:t>
      </w:r>
      <w:r w:rsidRPr="006C60EF">
        <w:rPr>
          <w:rFonts w:asciiTheme="majorBidi" w:hAnsiTheme="majorBidi" w:cstheme="majorBidi"/>
          <w:sz w:val="20"/>
          <w:szCs w:val="20"/>
          <w:rtl/>
          <w:lang w:bidi="ar-AE"/>
        </w:rPr>
        <w:t>،دار الكتب الوطنية، بنغازي، ص186.</w:t>
      </w:r>
    </w:p>
    <w:p w:rsidR="00D643D3" w:rsidRPr="006C60EF" w:rsidRDefault="00D643D3" w:rsidP="00D643D3">
      <w:pPr>
        <w:jc w:val="both"/>
        <w:rPr>
          <w:rFonts w:asciiTheme="majorBidi" w:hAnsiTheme="majorBidi" w:cstheme="majorBidi"/>
          <w:sz w:val="20"/>
          <w:szCs w:val="20"/>
          <w:rtl/>
          <w:lang w:bidi="ar-AE"/>
        </w:rPr>
      </w:pPr>
    </w:p>
    <w:p w:rsidR="00675604" w:rsidRPr="00675604" w:rsidRDefault="00675604" w:rsidP="00675604">
      <w:pPr>
        <w:rPr>
          <w:rFonts w:asciiTheme="majorBidi" w:hAnsiTheme="majorBidi" w:cstheme="majorBidi"/>
          <w:sz w:val="20"/>
          <w:szCs w:val="20"/>
          <w:rtl/>
          <w:lang w:bidi="ar-AE"/>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675604" w:rsidRDefault="008E13A8" w:rsidP="00675604">
      <w:pPr>
        <w:tabs>
          <w:tab w:val="left" w:pos="2891"/>
          <w:tab w:val="left" w:pos="3101"/>
          <w:tab w:val="center" w:pos="4153"/>
        </w:tabs>
        <w:rPr>
          <w:rFonts w:asciiTheme="majorBidi" w:hAnsiTheme="majorBidi" w:cstheme="majorBidi"/>
          <w:b/>
          <w:bCs/>
          <w:sz w:val="20"/>
          <w:szCs w:val="20"/>
          <w:rtl/>
        </w:rPr>
      </w:pPr>
    </w:p>
    <w:p w:rsidR="008E13A8" w:rsidRPr="00D25FA9" w:rsidRDefault="008E13A8" w:rsidP="00D25FA9">
      <w:pPr>
        <w:jc w:val="both"/>
        <w:rPr>
          <w:rFonts w:asciiTheme="majorBidi" w:hAnsiTheme="majorBidi" w:cstheme="majorBidi"/>
          <w:sz w:val="20"/>
          <w:szCs w:val="20"/>
        </w:rPr>
      </w:pPr>
      <w:bookmarkStart w:id="0" w:name="_GoBack"/>
      <w:bookmarkEnd w:id="0"/>
    </w:p>
    <w:sectPr w:rsidR="008E13A8" w:rsidRPr="00D25FA9" w:rsidSect="003C69AD">
      <w:type w:val="continuous"/>
      <w:pgSz w:w="11907" w:h="16839" w:code="9"/>
      <w:pgMar w:top="1418" w:right="1418" w:bottom="1418" w:left="1418" w:header="720" w:footer="720" w:gutter="0"/>
      <w:cols w:num="2" w:space="709"/>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672" w:rsidRDefault="00E12672">
      <w:pPr>
        <w:spacing w:after="0" w:line="240" w:lineRule="auto"/>
      </w:pPr>
      <w:r>
        <w:separator/>
      </w:r>
    </w:p>
  </w:endnote>
  <w:endnote w:type="continuationSeparator" w:id="0">
    <w:p w:rsidR="00E12672" w:rsidRDefault="00E1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SKR HEAD1">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0DC" w:rsidRPr="002F6D0C" w:rsidRDefault="009F10DC" w:rsidP="002F6D0C">
    <w:pPr>
      <w:pStyle w:val="AUTHORAFFILIATION"/>
      <w:framePr w:w="0" w:vSpace="0" w:wrap="auto" w:yAlign="inline" w:anchorLock="1"/>
      <w:bidi/>
      <w:jc w:val="left"/>
      <w:rPr>
        <w:rFonts w:ascii="Times New Roman" w:hAnsi="Times New Roman" w:cs="Times New Roman"/>
        <w:i w:val="0"/>
        <w:color w:val="000000"/>
        <w:sz w:val="20"/>
        <w:rtl/>
      </w:rPr>
    </w:pPr>
    <w:r w:rsidRPr="002F6D0C">
      <w:rPr>
        <w:rFonts w:ascii="Times New Roman" w:hAnsi="Times New Roman" w:cs="Times New Roman"/>
        <w:color w:val="000000"/>
        <w:sz w:val="20"/>
        <w:rtl/>
        <w:lang w:bidi="ar-LY"/>
      </w:rPr>
      <w:t>____________________________________________</w:t>
    </w:r>
  </w:p>
  <w:p w:rsidR="009F10DC" w:rsidRPr="002F6D0C" w:rsidRDefault="009F10DC" w:rsidP="00675604">
    <w:pPr>
      <w:widowControl w:val="0"/>
      <w:spacing w:after="0" w:line="240" w:lineRule="auto"/>
      <w:rPr>
        <w:rFonts w:ascii="Times New Roman" w:eastAsia="Times New Roman" w:hAnsi="Times New Roman" w:cs="Times New Roman"/>
        <w:i/>
        <w:color w:val="000000"/>
        <w:kern w:val="16"/>
        <w:sz w:val="20"/>
        <w:szCs w:val="20"/>
        <w:lang w:bidi="ar-LY"/>
      </w:rPr>
    </w:pPr>
    <w:r>
      <w:rPr>
        <w:rFonts w:ascii="Times New Roman" w:eastAsia="Times New Roman" w:hAnsi="Times New Roman" w:cs="Times New Roman" w:hint="cs"/>
        <w:i/>
        <w:color w:val="000000"/>
        <w:kern w:val="16"/>
        <w:sz w:val="20"/>
        <w:szCs w:val="20"/>
        <w:rtl/>
      </w:rPr>
      <w:t xml:space="preserve">فاطمة علي </w:t>
    </w:r>
    <w:proofErr w:type="spellStart"/>
    <w:r>
      <w:rPr>
        <w:rFonts w:ascii="Times New Roman" w:eastAsia="Times New Roman" w:hAnsi="Times New Roman" w:cs="Times New Roman" w:hint="cs"/>
        <w:i/>
        <w:color w:val="000000"/>
        <w:kern w:val="16"/>
        <w:sz w:val="20"/>
        <w:szCs w:val="20"/>
        <w:rtl/>
      </w:rPr>
      <w:t>قليوان</w:t>
    </w:r>
    <w:proofErr w:type="spellEnd"/>
    <w:r>
      <w:rPr>
        <w:rFonts w:ascii="Times New Roman" w:eastAsia="Times New Roman" w:hAnsi="Times New Roman" w:cs="Times New Roman" w:hint="cs"/>
        <w:i/>
        <w:color w:val="000000"/>
        <w:kern w:val="16"/>
        <w:sz w:val="20"/>
        <w:szCs w:val="20"/>
        <w:rtl/>
      </w:rPr>
      <w:t xml:space="preserve">/جامعة مصراته </w:t>
    </w:r>
    <w:r w:rsidRPr="002F6D0C">
      <w:rPr>
        <w:rFonts w:ascii="Times New Roman" w:eastAsia="Times New Roman" w:hAnsi="Times New Roman" w:cs="Times New Roman"/>
        <w:color w:val="000000"/>
        <w:kern w:val="16"/>
        <w:sz w:val="20"/>
        <w:szCs w:val="20"/>
        <w:rtl/>
        <w:lang w:bidi="en-US"/>
      </w:rPr>
      <w:t xml:space="preserve"> , </w:t>
    </w:r>
    <w:r>
      <w:rPr>
        <w:rFonts w:ascii="Times New Roman" w:eastAsia="Times New Roman" w:hAnsi="Times New Roman" w:cs="Times New Roman"/>
        <w:color w:val="000000"/>
        <w:kern w:val="16"/>
        <w:sz w:val="20"/>
        <w:szCs w:val="20"/>
        <w:lang w:bidi="en-US"/>
      </w:rPr>
      <w:t>glewanf@yahoo.</w:t>
    </w:r>
    <w:r w:rsidRPr="002F6D0C">
      <w:rPr>
        <w:rFonts w:ascii="Times New Roman" w:eastAsia="Times New Roman" w:hAnsi="Times New Roman" w:cs="Times New Roman"/>
        <w:color w:val="000000"/>
        <w:kern w:val="16"/>
        <w:sz w:val="20"/>
        <w:szCs w:val="20"/>
        <w:lang w:bidi="en-US"/>
      </w:rPr>
      <w:t>com</w:t>
    </w:r>
  </w:p>
  <w:p w:rsidR="009F10DC" w:rsidRDefault="009F10DC" w:rsidP="002F6D0C">
    <w:pPr>
      <w:pStyle w:val="a7"/>
    </w:pPr>
  </w:p>
  <w:p w:rsidR="009F10DC" w:rsidRDefault="009F10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672" w:rsidRDefault="00E12672">
      <w:pPr>
        <w:spacing w:after="0" w:line="240" w:lineRule="auto"/>
      </w:pPr>
      <w:r>
        <w:separator/>
      </w:r>
    </w:p>
  </w:footnote>
  <w:footnote w:type="continuationSeparator" w:id="0">
    <w:p w:rsidR="00E12672" w:rsidRDefault="00E126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0DC" w:rsidRPr="002F6D0C" w:rsidRDefault="00E12672" w:rsidP="002F6D0C">
    <w:pPr>
      <w:pStyle w:val="ac"/>
      <w:bidi/>
      <w:jc w:val="center"/>
      <w:rPr>
        <w:rFonts w:ascii="Times New Roman" w:hAnsi="Times New Roman" w:cs="Times New Roman"/>
        <w:b/>
        <w:bCs/>
        <w:sz w:val="20"/>
        <w:szCs w:val="20"/>
      </w:rPr>
    </w:pPr>
    <w:r>
      <w:rPr>
        <w:b/>
        <w:bCs/>
        <w:sz w:val="20"/>
        <w:szCs w:val="20"/>
        <w:lang w:bidi="ar-L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81.75pt;height:8.25pt" strokecolor="blue">
          <v:fill r:id="rId1" o:title=""/>
          <v:shadow color="#868686"/>
          <v:textpath style="font-family:&quot;Arial Black&quot;;font-size:18pt;v-text-kern:t" trim="t" fitpath="t" string="مجلة كلية العلوم"/>
        </v:shape>
      </w:pict>
    </w:r>
    <w:r w:rsidR="009F10DC" w:rsidRPr="002F6D0C">
      <w:rPr>
        <w:rFonts w:ascii="Arial"/>
      </w:rPr>
      <w:t>…………………………………………………</w:t>
    </w:r>
    <w:r w:rsidR="009F10DC" w:rsidRPr="002F6D0C">
      <w:rPr>
        <w:rFonts w:ascii="Arial" w:hint="cs"/>
        <w:rtl/>
      </w:rPr>
      <w:t>.................................</w:t>
    </w:r>
    <w:r w:rsidR="009F10DC" w:rsidRPr="002F6D0C">
      <w:rPr>
        <w:rFonts w:hint="cs"/>
        <w:rtl/>
        <w:lang w:bidi="ar-LY"/>
      </w:rPr>
      <w:t xml:space="preserve"> </w:t>
    </w:r>
    <w:r w:rsidR="009F10DC" w:rsidRPr="002F6D0C">
      <w:rPr>
        <w:rFonts w:ascii="Times New Roman" w:hAnsi="Times New Roman" w:cs="Times New Roman"/>
        <w:b/>
        <w:bCs/>
        <w:sz w:val="20"/>
        <w:szCs w:val="20"/>
        <w:rtl/>
        <w:lang w:bidi="ar-LY"/>
      </w:rPr>
      <w:t>العدد</w:t>
    </w:r>
    <w:r w:rsidR="009F10DC" w:rsidRPr="002F6D0C">
      <w:rPr>
        <w:rFonts w:ascii="Times New Roman" w:hAnsi="Times New Roman" w:cs="Times New Roman" w:hint="cs"/>
        <w:b/>
        <w:bCs/>
        <w:sz w:val="20"/>
        <w:szCs w:val="20"/>
        <w:rtl/>
        <w:lang w:bidi="ar-LY"/>
      </w:rPr>
      <w:t>(7)  الاصدار (1)</w:t>
    </w:r>
    <w:r w:rsidR="009F10DC" w:rsidRPr="002F6D0C">
      <w:rPr>
        <w:rFonts w:ascii="Times New Roman" w:hAnsi="Times New Roman" w:cs="Times New Roman"/>
        <w:b/>
        <w:bCs/>
        <w:sz w:val="20"/>
        <w:szCs w:val="20"/>
        <w:rtl/>
        <w:lang w:bidi="ar-SA"/>
      </w:rPr>
      <w:t xml:space="preserve"> السنة</w:t>
    </w:r>
    <w:r w:rsidR="009F10DC" w:rsidRPr="002F6D0C">
      <w:rPr>
        <w:rFonts w:ascii="Times New Roman" w:hAnsi="Times New Roman" w:cs="Times New Roman"/>
        <w:b/>
        <w:bCs/>
        <w:sz w:val="20"/>
        <w:szCs w:val="20"/>
        <w:rtl/>
      </w:rPr>
      <w:t>2018</w:t>
    </w:r>
    <w:r w:rsidR="009F10DC" w:rsidRPr="002F6D0C">
      <w:rPr>
        <w:rFonts w:ascii="Times New Roman" w:hAnsi="Times New Roman" w:cs="Times New Roman"/>
        <w:b/>
        <w:bCs/>
        <w:sz w:val="20"/>
        <w:szCs w:val="20"/>
      </w:rPr>
      <w:t xml:space="preserve">  </w:t>
    </w:r>
  </w:p>
  <w:p w:rsidR="009F10DC" w:rsidRDefault="009F10DC" w:rsidP="002F6D0C">
    <w:pPr>
      <w:pStyle w:val="a6"/>
    </w:pPr>
  </w:p>
  <w:p w:rsidR="009F10DC" w:rsidRDefault="009F10D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49AB"/>
    <w:multiLevelType w:val="hybridMultilevel"/>
    <w:tmpl w:val="DDFA79F8"/>
    <w:lvl w:ilvl="0" w:tplc="0D40C1A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775E4"/>
    <w:multiLevelType w:val="hybridMultilevel"/>
    <w:tmpl w:val="C5CEFC9C"/>
    <w:lvl w:ilvl="0" w:tplc="A740B6EC">
      <w:start w:val="1"/>
      <w:numFmt w:val="decimal"/>
      <w:lvlText w:val="%1."/>
      <w:lvlJc w:val="left"/>
      <w:pPr>
        <w:ind w:left="643" w:hanging="360"/>
      </w:pPr>
      <w:rPr>
        <w:rFonts w:hint="default"/>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A5458A5"/>
    <w:multiLevelType w:val="hybridMultilevel"/>
    <w:tmpl w:val="63A65E48"/>
    <w:lvl w:ilvl="0" w:tplc="8916B690">
      <w:start w:val="4"/>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E243508"/>
    <w:multiLevelType w:val="hybridMultilevel"/>
    <w:tmpl w:val="089236D8"/>
    <w:lvl w:ilvl="0" w:tplc="7BCCD6A2">
      <w:start w:val="1"/>
      <w:numFmt w:val="decimal"/>
      <w:lvlText w:val="%1."/>
      <w:lvlJc w:val="left"/>
      <w:pPr>
        <w:ind w:left="927" w:hanging="360"/>
      </w:pPr>
      <w:rPr>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E3A75F3"/>
    <w:multiLevelType w:val="hybridMultilevel"/>
    <w:tmpl w:val="F002411A"/>
    <w:lvl w:ilvl="0" w:tplc="710A0916">
      <w:start w:val="1"/>
      <w:numFmt w:val="arabicAlpha"/>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F0855E7"/>
    <w:multiLevelType w:val="hybridMultilevel"/>
    <w:tmpl w:val="1DD00D8C"/>
    <w:lvl w:ilvl="0" w:tplc="64743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23FB9"/>
    <w:multiLevelType w:val="hybridMultilevel"/>
    <w:tmpl w:val="8B4C633A"/>
    <w:lvl w:ilvl="0" w:tplc="BD02A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6D5590"/>
    <w:multiLevelType w:val="hybridMultilevel"/>
    <w:tmpl w:val="C6C637D2"/>
    <w:lvl w:ilvl="0" w:tplc="DDFA5286">
      <w:start w:val="1"/>
      <w:numFmt w:val="bullet"/>
      <w:lvlText w:val=""/>
      <w:lvlJc w:val="left"/>
      <w:pPr>
        <w:ind w:left="945" w:hanging="360"/>
      </w:pPr>
      <w:rPr>
        <w:rFonts w:ascii="Symbol" w:hAnsi="Symbol" w:hint="default"/>
        <w:lang w:bidi="ar-SA"/>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8">
    <w:nsid w:val="191B5FA8"/>
    <w:multiLevelType w:val="hybridMultilevel"/>
    <w:tmpl w:val="583AFD2E"/>
    <w:lvl w:ilvl="0" w:tplc="503221FA">
      <w:start w:val="1"/>
      <w:numFmt w:val="decimal"/>
      <w:lvlText w:val="%1-"/>
      <w:lvlJc w:val="left"/>
      <w:pPr>
        <w:ind w:left="785" w:hanging="360"/>
      </w:pPr>
      <w:rPr>
        <w:rFonts w:hint="default"/>
        <w:lang w:val="en-U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1A33574E"/>
    <w:multiLevelType w:val="hybridMultilevel"/>
    <w:tmpl w:val="1F7EA6D6"/>
    <w:lvl w:ilvl="0" w:tplc="04EE616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20853706"/>
    <w:multiLevelType w:val="hybridMultilevel"/>
    <w:tmpl w:val="3522E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343F26"/>
    <w:multiLevelType w:val="hybridMultilevel"/>
    <w:tmpl w:val="3DAEB9EC"/>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3D62B5"/>
    <w:multiLevelType w:val="hybridMultilevel"/>
    <w:tmpl w:val="4AF28CB2"/>
    <w:lvl w:ilvl="0" w:tplc="FFEA394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
    <w:nsid w:val="25DF2674"/>
    <w:multiLevelType w:val="hybridMultilevel"/>
    <w:tmpl w:val="C1FA32D0"/>
    <w:lvl w:ilvl="0" w:tplc="3340A7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34B46"/>
    <w:multiLevelType w:val="hybridMultilevel"/>
    <w:tmpl w:val="F34A172C"/>
    <w:lvl w:ilvl="0" w:tplc="6A103E5E">
      <w:start w:val="3"/>
      <w:numFmt w:val="bullet"/>
      <w:lvlText w:val="-"/>
      <w:lvlJc w:val="left"/>
      <w:pPr>
        <w:ind w:left="643" w:hanging="360"/>
      </w:pPr>
      <w:rPr>
        <w:rFonts w:ascii="Times New Roman" w:eastAsiaTheme="minorHAnsi" w:hAnsi="Times New Roman"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5">
    <w:nsid w:val="29304FA8"/>
    <w:multiLevelType w:val="hybridMultilevel"/>
    <w:tmpl w:val="2B7488A6"/>
    <w:lvl w:ilvl="0" w:tplc="BD7AA014">
      <w:start w:val="10"/>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DB7509"/>
    <w:multiLevelType w:val="hybridMultilevel"/>
    <w:tmpl w:val="994A199A"/>
    <w:lvl w:ilvl="0" w:tplc="BE8A244A">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DB4B50"/>
    <w:multiLevelType w:val="hybridMultilevel"/>
    <w:tmpl w:val="E818A5D2"/>
    <w:lvl w:ilvl="0" w:tplc="FF62EFE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
    <w:nsid w:val="33992DFC"/>
    <w:multiLevelType w:val="hybridMultilevel"/>
    <w:tmpl w:val="CCEE4C1E"/>
    <w:lvl w:ilvl="0" w:tplc="914A3432">
      <w:numFmt w:val="bullet"/>
      <w:lvlText w:val="-"/>
      <w:lvlJc w:val="left"/>
      <w:pPr>
        <w:ind w:left="1845" w:hanging="360"/>
      </w:pPr>
      <w:rPr>
        <w:rFonts w:ascii="Times New Roman" w:eastAsiaTheme="minorHAnsi" w:hAnsi="Times New Roman" w:cs="Times New Roman" w:hint="default"/>
        <w:b/>
        <w:sz w:val="32"/>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nsid w:val="36867C6A"/>
    <w:multiLevelType w:val="hybridMultilevel"/>
    <w:tmpl w:val="5CF248F4"/>
    <w:lvl w:ilvl="0" w:tplc="316432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5C4CA0"/>
    <w:multiLevelType w:val="hybridMultilevel"/>
    <w:tmpl w:val="B048586A"/>
    <w:lvl w:ilvl="0" w:tplc="6A803318">
      <w:start w:val="6"/>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D6640C"/>
    <w:multiLevelType w:val="hybridMultilevel"/>
    <w:tmpl w:val="2F704ACE"/>
    <w:lvl w:ilvl="0" w:tplc="01EAC24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nsid w:val="3E421DEC"/>
    <w:multiLevelType w:val="hybridMultilevel"/>
    <w:tmpl w:val="35A8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0614A0"/>
    <w:multiLevelType w:val="hybridMultilevel"/>
    <w:tmpl w:val="A1AE0E4E"/>
    <w:lvl w:ilvl="0" w:tplc="B27AA76E">
      <w:start w:val="6"/>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DF1904"/>
    <w:multiLevelType w:val="hybridMultilevel"/>
    <w:tmpl w:val="4C5CE5B0"/>
    <w:lvl w:ilvl="0" w:tplc="24F08490">
      <w:start w:val="13"/>
      <w:numFmt w:val="decimal"/>
      <w:lvlText w:val="%1-"/>
      <w:lvlJc w:val="left"/>
      <w:pPr>
        <w:ind w:left="502" w:hanging="360"/>
      </w:pPr>
      <w:rPr>
        <w:rFonts w:hint="default"/>
        <w:b w:val="0"/>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nsid w:val="43C81508"/>
    <w:multiLevelType w:val="hybridMultilevel"/>
    <w:tmpl w:val="076AE616"/>
    <w:lvl w:ilvl="0" w:tplc="EA66F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31355A"/>
    <w:multiLevelType w:val="hybridMultilevel"/>
    <w:tmpl w:val="1D6050C8"/>
    <w:lvl w:ilvl="0" w:tplc="AE4C1E70">
      <w:start w:val="1"/>
      <w:numFmt w:val="arabicAlpha"/>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4EC46AD9"/>
    <w:multiLevelType w:val="hybridMultilevel"/>
    <w:tmpl w:val="55E0D906"/>
    <w:lvl w:ilvl="0" w:tplc="5274B856">
      <w:start w:val="1"/>
      <w:numFmt w:val="decimal"/>
      <w:lvlText w:val="%1-"/>
      <w:lvlJc w:val="left"/>
      <w:pPr>
        <w:ind w:left="927"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8562236"/>
    <w:multiLevelType w:val="hybridMultilevel"/>
    <w:tmpl w:val="55C85D72"/>
    <w:lvl w:ilvl="0" w:tplc="ACE2CFCE">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0E76B8"/>
    <w:multiLevelType w:val="hybridMultilevel"/>
    <w:tmpl w:val="820EBA92"/>
    <w:lvl w:ilvl="0" w:tplc="8CB09CE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5DB22DF5"/>
    <w:multiLevelType w:val="hybridMultilevel"/>
    <w:tmpl w:val="E572F586"/>
    <w:lvl w:ilvl="0" w:tplc="AD7E6D20">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1">
    <w:nsid w:val="60FB5469"/>
    <w:multiLevelType w:val="hybridMultilevel"/>
    <w:tmpl w:val="2A288D42"/>
    <w:lvl w:ilvl="0" w:tplc="D94A69B8">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2">
    <w:nsid w:val="625530C4"/>
    <w:multiLevelType w:val="hybridMultilevel"/>
    <w:tmpl w:val="DD6E43EC"/>
    <w:lvl w:ilvl="0" w:tplc="C55A9F68">
      <w:start w:val="1"/>
      <w:numFmt w:val="bullet"/>
      <w:lvlText w:val=""/>
      <w:lvlJc w:val="left"/>
      <w:pPr>
        <w:ind w:left="810" w:hanging="360"/>
      </w:pPr>
      <w:rPr>
        <w:rFonts w:ascii="Wingdings" w:eastAsiaTheme="minorHAnsi" w:hAnsi="Wingdings"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63AA30F8"/>
    <w:multiLevelType w:val="hybridMultilevel"/>
    <w:tmpl w:val="2C40ED06"/>
    <w:lvl w:ilvl="0" w:tplc="068476E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4">
    <w:nsid w:val="69122AC2"/>
    <w:multiLevelType w:val="hybridMultilevel"/>
    <w:tmpl w:val="725A76FC"/>
    <w:lvl w:ilvl="0" w:tplc="0409000F">
      <w:start w:val="1"/>
      <w:numFmt w:val="decimal"/>
      <w:lvlText w:val="%1."/>
      <w:lvlJc w:val="left"/>
      <w:pPr>
        <w:ind w:left="38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A60E1E"/>
    <w:multiLevelType w:val="hybridMultilevel"/>
    <w:tmpl w:val="FF52B2C2"/>
    <w:lvl w:ilvl="0" w:tplc="15C803E6">
      <w:start w:val="1"/>
      <w:numFmt w:val="bullet"/>
      <w:lvlText w:val="-"/>
      <w:lvlJc w:val="left"/>
      <w:pPr>
        <w:ind w:left="630" w:hanging="360"/>
      </w:pPr>
      <w:rPr>
        <w:rFonts w:ascii="Arial" w:eastAsiaTheme="minorHAnsi"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nsid w:val="6C7E6DD6"/>
    <w:multiLevelType w:val="hybridMultilevel"/>
    <w:tmpl w:val="C6E00AC8"/>
    <w:lvl w:ilvl="0" w:tplc="ECDA0422">
      <w:start w:val="1"/>
      <w:numFmt w:val="decimal"/>
      <w:lvlText w:val="%1-"/>
      <w:lvlJc w:val="left"/>
      <w:pPr>
        <w:ind w:left="785" w:hanging="360"/>
      </w:pPr>
      <w:rPr>
        <w:rFonts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6D49633C"/>
    <w:multiLevelType w:val="hybridMultilevel"/>
    <w:tmpl w:val="91804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231222"/>
    <w:multiLevelType w:val="hybridMultilevel"/>
    <w:tmpl w:val="A73E7990"/>
    <w:lvl w:ilvl="0" w:tplc="ACE2CFCE">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0141189"/>
    <w:multiLevelType w:val="hybridMultilevel"/>
    <w:tmpl w:val="3698F550"/>
    <w:lvl w:ilvl="0" w:tplc="868C33E4">
      <w:numFmt w:val="bullet"/>
      <w:lvlText w:val="-"/>
      <w:lvlJc w:val="left"/>
      <w:pPr>
        <w:ind w:left="-3420" w:hanging="360"/>
      </w:pPr>
      <w:rPr>
        <w:rFonts w:ascii="Arial" w:eastAsiaTheme="minorHAnsi" w:hAnsi="Arial" w:cs="Aria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1260" w:hanging="360"/>
      </w:pPr>
      <w:rPr>
        <w:rFonts w:ascii="Symbol" w:hAnsi="Symbol" w:hint="default"/>
      </w:rPr>
    </w:lvl>
    <w:lvl w:ilvl="4" w:tplc="04090003" w:tentative="1">
      <w:start w:val="1"/>
      <w:numFmt w:val="bullet"/>
      <w:lvlText w:val="o"/>
      <w:lvlJc w:val="left"/>
      <w:pPr>
        <w:ind w:left="-540" w:hanging="360"/>
      </w:pPr>
      <w:rPr>
        <w:rFonts w:ascii="Courier New" w:hAnsi="Courier New" w:cs="Courier New" w:hint="default"/>
      </w:rPr>
    </w:lvl>
    <w:lvl w:ilvl="5" w:tplc="04090005" w:tentative="1">
      <w:start w:val="1"/>
      <w:numFmt w:val="bullet"/>
      <w:lvlText w:val=""/>
      <w:lvlJc w:val="left"/>
      <w:pPr>
        <w:ind w:left="180" w:hanging="360"/>
      </w:pPr>
      <w:rPr>
        <w:rFonts w:ascii="Wingdings" w:hAnsi="Wingdings" w:hint="default"/>
      </w:rPr>
    </w:lvl>
    <w:lvl w:ilvl="6" w:tplc="04090001" w:tentative="1">
      <w:start w:val="1"/>
      <w:numFmt w:val="bullet"/>
      <w:lvlText w:val=""/>
      <w:lvlJc w:val="left"/>
      <w:pPr>
        <w:ind w:left="900" w:hanging="360"/>
      </w:pPr>
      <w:rPr>
        <w:rFonts w:ascii="Symbol" w:hAnsi="Symbol" w:hint="default"/>
      </w:rPr>
    </w:lvl>
    <w:lvl w:ilvl="7" w:tplc="04090003" w:tentative="1">
      <w:start w:val="1"/>
      <w:numFmt w:val="bullet"/>
      <w:lvlText w:val="o"/>
      <w:lvlJc w:val="left"/>
      <w:pPr>
        <w:ind w:left="1620" w:hanging="360"/>
      </w:pPr>
      <w:rPr>
        <w:rFonts w:ascii="Courier New" w:hAnsi="Courier New" w:cs="Courier New" w:hint="default"/>
      </w:rPr>
    </w:lvl>
    <w:lvl w:ilvl="8" w:tplc="04090005" w:tentative="1">
      <w:start w:val="1"/>
      <w:numFmt w:val="bullet"/>
      <w:lvlText w:val=""/>
      <w:lvlJc w:val="left"/>
      <w:pPr>
        <w:ind w:left="2340" w:hanging="360"/>
      </w:pPr>
      <w:rPr>
        <w:rFonts w:ascii="Wingdings" w:hAnsi="Wingdings" w:hint="default"/>
      </w:rPr>
    </w:lvl>
  </w:abstractNum>
  <w:abstractNum w:abstractNumId="40">
    <w:nsid w:val="737C1EF1"/>
    <w:multiLevelType w:val="hybridMultilevel"/>
    <w:tmpl w:val="38E4FB32"/>
    <w:lvl w:ilvl="0" w:tplc="78CA553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B77925"/>
    <w:multiLevelType w:val="hybridMultilevel"/>
    <w:tmpl w:val="8A789420"/>
    <w:lvl w:ilvl="0" w:tplc="24BEE0BE">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2">
    <w:nsid w:val="73F67C84"/>
    <w:multiLevelType w:val="hybridMultilevel"/>
    <w:tmpl w:val="B27E10EE"/>
    <w:lvl w:ilvl="0" w:tplc="AEF80358">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BC50A5D"/>
    <w:multiLevelType w:val="hybridMultilevel"/>
    <w:tmpl w:val="19A4F9E2"/>
    <w:lvl w:ilvl="0" w:tplc="162AC47C">
      <w:start w:val="2"/>
      <w:numFmt w:val="bullet"/>
      <w:lvlText w:val="-"/>
      <w:lvlJc w:val="left"/>
      <w:pPr>
        <w:ind w:left="360" w:hanging="360"/>
      </w:pPr>
      <w:rPr>
        <w:rFonts w:ascii="Times New Roman" w:eastAsiaTheme="minorHAnsi" w:hAnsi="Times New Roman" w:cs="Times New Roman"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18"/>
  </w:num>
  <w:num w:numId="4">
    <w:abstractNumId w:val="38"/>
  </w:num>
  <w:num w:numId="5">
    <w:abstractNumId w:val="28"/>
  </w:num>
  <w:num w:numId="6">
    <w:abstractNumId w:val="10"/>
  </w:num>
  <w:num w:numId="7">
    <w:abstractNumId w:val="34"/>
  </w:num>
  <w:num w:numId="8">
    <w:abstractNumId w:val="43"/>
  </w:num>
  <w:num w:numId="9">
    <w:abstractNumId w:val="42"/>
  </w:num>
  <w:num w:numId="10">
    <w:abstractNumId w:val="3"/>
  </w:num>
  <w:num w:numId="11">
    <w:abstractNumId w:val="7"/>
  </w:num>
  <w:num w:numId="12">
    <w:abstractNumId w:val="22"/>
  </w:num>
  <w:num w:numId="13">
    <w:abstractNumId w:val="37"/>
  </w:num>
  <w:num w:numId="14">
    <w:abstractNumId w:val="8"/>
  </w:num>
  <w:num w:numId="15">
    <w:abstractNumId w:val="21"/>
  </w:num>
  <w:num w:numId="16">
    <w:abstractNumId w:val="12"/>
  </w:num>
  <w:num w:numId="17">
    <w:abstractNumId w:val="31"/>
  </w:num>
  <w:num w:numId="18">
    <w:abstractNumId w:val="41"/>
  </w:num>
  <w:num w:numId="19">
    <w:abstractNumId w:val="30"/>
  </w:num>
  <w:num w:numId="20">
    <w:abstractNumId w:val="5"/>
  </w:num>
  <w:num w:numId="21">
    <w:abstractNumId w:val="6"/>
  </w:num>
  <w:num w:numId="22">
    <w:abstractNumId w:val="17"/>
  </w:num>
  <w:num w:numId="23">
    <w:abstractNumId w:val="16"/>
  </w:num>
  <w:num w:numId="24">
    <w:abstractNumId w:val="25"/>
  </w:num>
  <w:num w:numId="25">
    <w:abstractNumId w:val="1"/>
  </w:num>
  <w:num w:numId="26">
    <w:abstractNumId w:val="35"/>
  </w:num>
  <w:num w:numId="27">
    <w:abstractNumId w:val="32"/>
  </w:num>
  <w:num w:numId="28">
    <w:abstractNumId w:val="0"/>
  </w:num>
  <w:num w:numId="29">
    <w:abstractNumId w:val="27"/>
  </w:num>
  <w:num w:numId="30">
    <w:abstractNumId w:val="13"/>
  </w:num>
  <w:num w:numId="31">
    <w:abstractNumId w:val="19"/>
  </w:num>
  <w:num w:numId="32">
    <w:abstractNumId w:val="40"/>
  </w:num>
  <w:num w:numId="33">
    <w:abstractNumId w:val="36"/>
  </w:num>
  <w:num w:numId="34">
    <w:abstractNumId w:val="26"/>
  </w:num>
  <w:num w:numId="35">
    <w:abstractNumId w:val="29"/>
  </w:num>
  <w:num w:numId="36">
    <w:abstractNumId w:val="23"/>
  </w:num>
  <w:num w:numId="37">
    <w:abstractNumId w:val="20"/>
  </w:num>
  <w:num w:numId="38">
    <w:abstractNumId w:val="33"/>
  </w:num>
  <w:num w:numId="39">
    <w:abstractNumId w:val="9"/>
  </w:num>
  <w:num w:numId="40">
    <w:abstractNumId w:val="4"/>
  </w:num>
  <w:num w:numId="41">
    <w:abstractNumId w:val="2"/>
  </w:num>
  <w:num w:numId="42">
    <w:abstractNumId w:val="15"/>
  </w:num>
  <w:num w:numId="43">
    <w:abstractNumId w:val="2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7BE"/>
    <w:rsid w:val="0000057E"/>
    <w:rsid w:val="00022A52"/>
    <w:rsid w:val="000722AF"/>
    <w:rsid w:val="000814FC"/>
    <w:rsid w:val="00087F3C"/>
    <w:rsid w:val="000B5DCB"/>
    <w:rsid w:val="000C6AC5"/>
    <w:rsid w:val="0010345C"/>
    <w:rsid w:val="001043C9"/>
    <w:rsid w:val="00104E46"/>
    <w:rsid w:val="001051CB"/>
    <w:rsid w:val="001500F0"/>
    <w:rsid w:val="00162C6D"/>
    <w:rsid w:val="001649A6"/>
    <w:rsid w:val="001A58B7"/>
    <w:rsid w:val="001B30CB"/>
    <w:rsid w:val="001C01DE"/>
    <w:rsid w:val="00210077"/>
    <w:rsid w:val="00210E64"/>
    <w:rsid w:val="00216F18"/>
    <w:rsid w:val="002272B5"/>
    <w:rsid w:val="00244E01"/>
    <w:rsid w:val="0025569C"/>
    <w:rsid w:val="00265A1C"/>
    <w:rsid w:val="002777BE"/>
    <w:rsid w:val="00280D10"/>
    <w:rsid w:val="0028576D"/>
    <w:rsid w:val="002C7585"/>
    <w:rsid w:val="002D015E"/>
    <w:rsid w:val="002D4CDE"/>
    <w:rsid w:val="002F6D0C"/>
    <w:rsid w:val="00302636"/>
    <w:rsid w:val="00311CE1"/>
    <w:rsid w:val="00342180"/>
    <w:rsid w:val="00383381"/>
    <w:rsid w:val="003A4D06"/>
    <w:rsid w:val="003C3A13"/>
    <w:rsid w:val="003C69AD"/>
    <w:rsid w:val="003E642E"/>
    <w:rsid w:val="0040651D"/>
    <w:rsid w:val="00435A2F"/>
    <w:rsid w:val="004369B8"/>
    <w:rsid w:val="00440BB3"/>
    <w:rsid w:val="004462EA"/>
    <w:rsid w:val="00497F79"/>
    <w:rsid w:val="004B4B95"/>
    <w:rsid w:val="004C76B7"/>
    <w:rsid w:val="004E18C6"/>
    <w:rsid w:val="004E570B"/>
    <w:rsid w:val="00522055"/>
    <w:rsid w:val="005265DD"/>
    <w:rsid w:val="00556453"/>
    <w:rsid w:val="005565CC"/>
    <w:rsid w:val="005950A4"/>
    <w:rsid w:val="005C5F0C"/>
    <w:rsid w:val="005E6956"/>
    <w:rsid w:val="005E7B83"/>
    <w:rsid w:val="00600E88"/>
    <w:rsid w:val="00624B34"/>
    <w:rsid w:val="00670C3F"/>
    <w:rsid w:val="00673A18"/>
    <w:rsid w:val="00675604"/>
    <w:rsid w:val="006818C6"/>
    <w:rsid w:val="00694FE9"/>
    <w:rsid w:val="006965AB"/>
    <w:rsid w:val="006B2CA0"/>
    <w:rsid w:val="006C60EF"/>
    <w:rsid w:val="006C698B"/>
    <w:rsid w:val="006D517F"/>
    <w:rsid w:val="006E61F7"/>
    <w:rsid w:val="0070436D"/>
    <w:rsid w:val="00744A81"/>
    <w:rsid w:val="00765E2A"/>
    <w:rsid w:val="00797516"/>
    <w:rsid w:val="007B4540"/>
    <w:rsid w:val="007B72BA"/>
    <w:rsid w:val="007E140B"/>
    <w:rsid w:val="0080250C"/>
    <w:rsid w:val="00811244"/>
    <w:rsid w:val="00817370"/>
    <w:rsid w:val="008217CD"/>
    <w:rsid w:val="00823BC0"/>
    <w:rsid w:val="00824C7E"/>
    <w:rsid w:val="00833E5B"/>
    <w:rsid w:val="008424E7"/>
    <w:rsid w:val="00850082"/>
    <w:rsid w:val="00857C19"/>
    <w:rsid w:val="00875CC5"/>
    <w:rsid w:val="008E13A8"/>
    <w:rsid w:val="008F1880"/>
    <w:rsid w:val="00943F80"/>
    <w:rsid w:val="00974517"/>
    <w:rsid w:val="0097766C"/>
    <w:rsid w:val="00984690"/>
    <w:rsid w:val="009F10DC"/>
    <w:rsid w:val="00A032C8"/>
    <w:rsid w:val="00A226D7"/>
    <w:rsid w:val="00A36084"/>
    <w:rsid w:val="00A44CAC"/>
    <w:rsid w:val="00A84544"/>
    <w:rsid w:val="00AC44E6"/>
    <w:rsid w:val="00AE1213"/>
    <w:rsid w:val="00B20E0A"/>
    <w:rsid w:val="00B467C2"/>
    <w:rsid w:val="00BA28D7"/>
    <w:rsid w:val="00C00509"/>
    <w:rsid w:val="00C208C6"/>
    <w:rsid w:val="00C2506F"/>
    <w:rsid w:val="00C34B00"/>
    <w:rsid w:val="00C86A72"/>
    <w:rsid w:val="00CA09C0"/>
    <w:rsid w:val="00CA74A9"/>
    <w:rsid w:val="00CB5794"/>
    <w:rsid w:val="00CD0AC3"/>
    <w:rsid w:val="00CE589E"/>
    <w:rsid w:val="00D00E42"/>
    <w:rsid w:val="00D078AC"/>
    <w:rsid w:val="00D21675"/>
    <w:rsid w:val="00D216C7"/>
    <w:rsid w:val="00D25FA9"/>
    <w:rsid w:val="00D3589B"/>
    <w:rsid w:val="00D643D3"/>
    <w:rsid w:val="00D809A6"/>
    <w:rsid w:val="00D812C0"/>
    <w:rsid w:val="00D82E0A"/>
    <w:rsid w:val="00DA078B"/>
    <w:rsid w:val="00DA36C7"/>
    <w:rsid w:val="00DC7EDF"/>
    <w:rsid w:val="00DD4809"/>
    <w:rsid w:val="00E0223A"/>
    <w:rsid w:val="00E066A7"/>
    <w:rsid w:val="00E12672"/>
    <w:rsid w:val="00E25A5E"/>
    <w:rsid w:val="00E36670"/>
    <w:rsid w:val="00E518BE"/>
    <w:rsid w:val="00E53FCA"/>
    <w:rsid w:val="00E65B3A"/>
    <w:rsid w:val="00E66B4A"/>
    <w:rsid w:val="00E7703D"/>
    <w:rsid w:val="00E82188"/>
    <w:rsid w:val="00E85B0E"/>
    <w:rsid w:val="00E91F03"/>
    <w:rsid w:val="00EB1BF9"/>
    <w:rsid w:val="00EC0FDB"/>
    <w:rsid w:val="00EE5B1E"/>
    <w:rsid w:val="00EF4747"/>
    <w:rsid w:val="00F30AE1"/>
    <w:rsid w:val="00F314F1"/>
    <w:rsid w:val="00F345DF"/>
    <w:rsid w:val="00F378C3"/>
    <w:rsid w:val="00F55483"/>
    <w:rsid w:val="00F627B8"/>
    <w:rsid w:val="00F62FAB"/>
    <w:rsid w:val="00F640D6"/>
    <w:rsid w:val="00F67328"/>
    <w:rsid w:val="00F813C6"/>
    <w:rsid w:val="00FA0150"/>
    <w:rsid w:val="00FC4D87"/>
    <w:rsid w:val="00FE077F"/>
    <w:rsid w:val="00FE43F2"/>
    <w:rsid w:val="00FE4C63"/>
    <w:rsid w:val="00FE56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7BE"/>
    <w:pPr>
      <w:bidi/>
    </w:pPr>
  </w:style>
  <w:style w:type="paragraph" w:styleId="2">
    <w:name w:val="heading 2"/>
    <w:basedOn w:val="a"/>
    <w:next w:val="a"/>
    <w:link w:val="2Char"/>
    <w:uiPriority w:val="9"/>
    <w:unhideWhenUsed/>
    <w:qFormat/>
    <w:rsid w:val="00CA09C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بلا قائمة1"/>
    <w:next w:val="a2"/>
    <w:uiPriority w:val="99"/>
    <w:semiHidden/>
    <w:unhideWhenUsed/>
    <w:rsid w:val="002777BE"/>
  </w:style>
  <w:style w:type="paragraph" w:styleId="a3">
    <w:name w:val="List Paragraph"/>
    <w:basedOn w:val="a"/>
    <w:uiPriority w:val="34"/>
    <w:qFormat/>
    <w:rsid w:val="002777BE"/>
    <w:pPr>
      <w:bidi w:val="0"/>
      <w:ind w:left="720"/>
      <w:contextualSpacing/>
    </w:pPr>
  </w:style>
  <w:style w:type="table" w:customStyle="1" w:styleId="10">
    <w:name w:val="شبكة جدول1"/>
    <w:basedOn w:val="a1"/>
    <w:next w:val="a4"/>
    <w:uiPriority w:val="59"/>
    <w:rsid w:val="002777B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العنوان1"/>
    <w:basedOn w:val="a"/>
    <w:next w:val="a"/>
    <w:uiPriority w:val="10"/>
    <w:qFormat/>
    <w:rsid w:val="002777BE"/>
    <w:pPr>
      <w:pBdr>
        <w:bottom w:val="single" w:sz="8" w:space="4" w:color="4F81BD"/>
      </w:pBdr>
      <w:bidi w:val="0"/>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
    <w:name w:val="العنوان Char"/>
    <w:basedOn w:val="a0"/>
    <w:link w:val="a5"/>
    <w:uiPriority w:val="10"/>
    <w:rsid w:val="002777BE"/>
    <w:rPr>
      <w:rFonts w:ascii="Cambria" w:eastAsia="Times New Roman" w:hAnsi="Cambria" w:cs="Times New Roman"/>
      <w:color w:val="17365D"/>
      <w:spacing w:val="5"/>
      <w:kern w:val="28"/>
      <w:sz w:val="52"/>
      <w:szCs w:val="52"/>
    </w:rPr>
  </w:style>
  <w:style w:type="character" w:customStyle="1" w:styleId="12">
    <w:name w:val="تأكيد دقيق1"/>
    <w:basedOn w:val="a0"/>
    <w:uiPriority w:val="19"/>
    <w:qFormat/>
    <w:rsid w:val="002777BE"/>
    <w:rPr>
      <w:i/>
      <w:iCs/>
      <w:color w:val="808080"/>
    </w:rPr>
  </w:style>
  <w:style w:type="character" w:customStyle="1" w:styleId="13">
    <w:name w:val="تأكيد مكثف1"/>
    <w:basedOn w:val="a0"/>
    <w:uiPriority w:val="21"/>
    <w:qFormat/>
    <w:rsid w:val="002777BE"/>
    <w:rPr>
      <w:b/>
      <w:bCs/>
      <w:i/>
      <w:iCs/>
      <w:color w:val="4F81BD"/>
    </w:rPr>
  </w:style>
  <w:style w:type="table" w:customStyle="1" w:styleId="2-11">
    <w:name w:val="قائمة متوسطة 2 - تمييز 11"/>
    <w:basedOn w:val="a1"/>
    <w:next w:val="2-1"/>
    <w:uiPriority w:val="66"/>
    <w:rsid w:val="002777BE"/>
    <w:pPr>
      <w:bidi/>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bidi/>
      </w:pPr>
      <w:rPr>
        <w:sz w:val="24"/>
        <w:szCs w:val="24"/>
      </w:rPr>
      <w:tblPr/>
      <w:tcPr>
        <w:tcBorders>
          <w:top w:val="nil"/>
          <w:left w:val="nil"/>
          <w:bottom w:val="single" w:sz="24" w:space="0" w:color="4F81BD"/>
          <w:right w:val="nil"/>
          <w:insideH w:val="nil"/>
          <w:insideV w:val="nil"/>
        </w:tcBorders>
        <w:shd w:val="clear" w:color="auto" w:fill="FFFFFF"/>
      </w:tcPr>
    </w:tblStylePr>
    <w:tblStylePr w:type="lastRow">
      <w:pPr>
        <w:bidi/>
      </w:pPr>
      <w:tblPr/>
      <w:tcPr>
        <w:tcBorders>
          <w:top w:val="single" w:sz="8" w:space="0" w:color="4F81BD"/>
          <w:left w:val="nil"/>
          <w:bottom w:val="nil"/>
          <w:right w:val="nil"/>
          <w:insideH w:val="nil"/>
          <w:insideV w:val="nil"/>
        </w:tcBorders>
        <w:shd w:val="clear" w:color="auto" w:fill="FFFFFF"/>
      </w:tcPr>
    </w:tblStylePr>
    <w:tblStylePr w:type="firstCol">
      <w:pPr>
        <w:bidi/>
      </w:pPr>
      <w:tblPr/>
      <w:tcPr>
        <w:tcBorders>
          <w:top w:val="nil"/>
          <w:left w:val="nil"/>
          <w:bottom w:val="nil"/>
          <w:right w:val="single" w:sz="8" w:space="0" w:color="4F81BD"/>
          <w:insideH w:val="nil"/>
          <w:insideV w:val="nil"/>
        </w:tcBorders>
        <w:shd w:val="clear" w:color="auto" w:fill="FFFFFF"/>
      </w:tcPr>
    </w:tblStylePr>
    <w:tblStylePr w:type="lastCol">
      <w:pPr>
        <w:bidi/>
      </w:pPr>
      <w:tblPr/>
      <w:tcPr>
        <w:tcBorders>
          <w:top w:val="nil"/>
          <w:left w:val="single" w:sz="8" w:space="0" w:color="4F81BD"/>
          <w:bottom w:val="nil"/>
          <w:right w:val="nil"/>
          <w:insideH w:val="nil"/>
          <w:insideV w:val="nil"/>
        </w:tcBorders>
        <w:shd w:val="clear" w:color="auto" w:fill="FFFFFF"/>
      </w:tcPr>
    </w:tblStylePr>
    <w:tblStylePr w:type="band1Vert">
      <w:pPr>
        <w:bidi/>
      </w:pPr>
      <w:tblPr/>
      <w:tcPr>
        <w:tcBorders>
          <w:left w:val="nil"/>
          <w:right w:val="nil"/>
          <w:insideH w:val="nil"/>
          <w:insideV w:val="nil"/>
        </w:tcBorders>
        <w:shd w:val="clear" w:color="auto" w:fill="D3DFEE"/>
      </w:tcPr>
    </w:tblStylePr>
    <w:tblStylePr w:type="band2Vert">
      <w:pPr>
        <w:bidi/>
      </w:pPr>
    </w:tblStylePr>
    <w:tblStylePr w:type="band1Horz">
      <w:pPr>
        <w:bidi/>
      </w:pPr>
      <w:tblPr/>
      <w:tcPr>
        <w:tcBorders>
          <w:top w:val="nil"/>
          <w:bottom w:val="nil"/>
          <w:insideH w:val="nil"/>
          <w:insideV w:val="nil"/>
        </w:tcBorders>
        <w:shd w:val="clear" w:color="auto" w:fill="D3DFEE"/>
      </w:tcPr>
    </w:tblStylePr>
    <w:tblStylePr w:type="band2Horz">
      <w:pPr>
        <w:bidi/>
      </w:pPr>
    </w:tblStylePr>
    <w:tblStylePr w:type="neCell">
      <w:pPr>
        <w:bidi/>
      </w:pPr>
    </w:tblStylePr>
    <w:tblStylePr w:type="nwCell">
      <w:pPr>
        <w:bidi/>
      </w:pPr>
      <w:tblPr/>
      <w:tcPr>
        <w:shd w:val="clear" w:color="auto" w:fill="FFFFFF"/>
      </w:tcPr>
    </w:tblStylePr>
    <w:tblStylePr w:type="seCell">
      <w:pPr>
        <w:bidi/>
      </w:pPr>
    </w:tblStylePr>
    <w:tblStylePr w:type="swCell">
      <w:pPr>
        <w:bidi/>
      </w:pPr>
      <w:tblPr/>
      <w:tcPr>
        <w:tcBorders>
          <w:top w:val="nil"/>
        </w:tcBorders>
      </w:tcPr>
    </w:tblStylePr>
  </w:style>
  <w:style w:type="paragraph" w:styleId="a6">
    <w:name w:val="header"/>
    <w:basedOn w:val="a"/>
    <w:link w:val="Char0"/>
    <w:uiPriority w:val="99"/>
    <w:unhideWhenUsed/>
    <w:rsid w:val="002777BE"/>
    <w:pPr>
      <w:tabs>
        <w:tab w:val="center" w:pos="4153"/>
        <w:tab w:val="right" w:pos="8306"/>
      </w:tabs>
      <w:bidi w:val="0"/>
      <w:spacing w:after="0" w:line="240" w:lineRule="auto"/>
    </w:pPr>
  </w:style>
  <w:style w:type="character" w:customStyle="1" w:styleId="Char0">
    <w:name w:val="رأس الصفحة Char"/>
    <w:basedOn w:val="a0"/>
    <w:link w:val="a6"/>
    <w:uiPriority w:val="99"/>
    <w:rsid w:val="002777BE"/>
  </w:style>
  <w:style w:type="paragraph" w:styleId="a7">
    <w:name w:val="footer"/>
    <w:basedOn w:val="a"/>
    <w:link w:val="Char1"/>
    <w:uiPriority w:val="99"/>
    <w:unhideWhenUsed/>
    <w:rsid w:val="002777BE"/>
    <w:pPr>
      <w:tabs>
        <w:tab w:val="center" w:pos="4153"/>
        <w:tab w:val="right" w:pos="8306"/>
      </w:tabs>
      <w:bidi w:val="0"/>
      <w:spacing w:after="0" w:line="240" w:lineRule="auto"/>
    </w:pPr>
  </w:style>
  <w:style w:type="character" w:customStyle="1" w:styleId="Char1">
    <w:name w:val="تذييل الصفحة Char"/>
    <w:basedOn w:val="a0"/>
    <w:link w:val="a7"/>
    <w:uiPriority w:val="99"/>
    <w:rsid w:val="002777BE"/>
  </w:style>
  <w:style w:type="table" w:customStyle="1" w:styleId="1-51">
    <w:name w:val="تظليل متوسط 1 - تمييز 51"/>
    <w:basedOn w:val="a1"/>
    <w:next w:val="1-5"/>
    <w:uiPriority w:val="63"/>
    <w:rsid w:val="002777BE"/>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1">
    <w:name w:val="تظليل متوسط 2 - تمييز 51"/>
    <w:basedOn w:val="a1"/>
    <w:next w:val="2-5"/>
    <w:uiPriority w:val="64"/>
    <w:rsid w:val="002777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a1"/>
    <w:uiPriority w:val="60"/>
    <w:rsid w:val="002777BE"/>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
    <w:name w:val="شبكة متوسطة 3 - تمييز 11"/>
    <w:basedOn w:val="a1"/>
    <w:next w:val="3-1"/>
    <w:uiPriority w:val="69"/>
    <w:rsid w:val="002777BE"/>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51">
    <w:name w:val="شبكة متوسطة 3 - تمييز 51"/>
    <w:basedOn w:val="a1"/>
    <w:next w:val="3-5"/>
    <w:uiPriority w:val="69"/>
    <w:rsid w:val="002777BE"/>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2-510">
    <w:name w:val="قائمة متوسطة 2 - تمييز 51"/>
    <w:basedOn w:val="a1"/>
    <w:next w:val="2-50"/>
    <w:uiPriority w:val="66"/>
    <w:rsid w:val="002777BE"/>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a1"/>
    <w:uiPriority w:val="63"/>
    <w:rsid w:val="002777BE"/>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
    <w:name w:val="تظليل فاتح - تمييز 51"/>
    <w:basedOn w:val="a1"/>
    <w:next w:val="-5"/>
    <w:uiPriority w:val="60"/>
    <w:rsid w:val="002777BE"/>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510">
    <w:name w:val="قائمة متوسطة 1 - تمييز 51"/>
    <w:basedOn w:val="a1"/>
    <w:next w:val="1-50"/>
    <w:uiPriority w:val="65"/>
    <w:rsid w:val="002777BE"/>
    <w:pPr>
      <w:spacing w:after="0" w:line="240" w:lineRule="auto"/>
    </w:pPr>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510">
    <w:name w:val="قائمة فاتحة - تمييز 51"/>
    <w:basedOn w:val="a1"/>
    <w:next w:val="-50"/>
    <w:uiPriority w:val="61"/>
    <w:rsid w:val="002777BE"/>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11">
    <w:name w:val="شبكة ملونة - تمييز 51"/>
    <w:basedOn w:val="a1"/>
    <w:next w:val="-52"/>
    <w:uiPriority w:val="73"/>
    <w:rsid w:val="002777BE"/>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1">
    <w:name w:val="تظليل فاتح - تمييز 11"/>
    <w:basedOn w:val="a1"/>
    <w:uiPriority w:val="60"/>
    <w:rsid w:val="002777BE"/>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تظليل فاتح1"/>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تظليل فاتح - تمييز 12"/>
    <w:basedOn w:val="a1"/>
    <w:uiPriority w:val="60"/>
    <w:rsid w:val="002777BE"/>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8">
    <w:name w:val="Balloon Text"/>
    <w:basedOn w:val="a"/>
    <w:link w:val="Char2"/>
    <w:uiPriority w:val="99"/>
    <w:semiHidden/>
    <w:unhideWhenUsed/>
    <w:rsid w:val="002777BE"/>
    <w:pPr>
      <w:bidi w:val="0"/>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2777BE"/>
    <w:rPr>
      <w:rFonts w:ascii="Tahoma" w:hAnsi="Tahoma" w:cs="Tahoma"/>
      <w:sz w:val="16"/>
      <w:szCs w:val="16"/>
    </w:rPr>
  </w:style>
  <w:style w:type="table" w:customStyle="1" w:styleId="20">
    <w:name w:val="تظليل فاتح2"/>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4">
    <w:name w:val="Table Grid"/>
    <w:basedOn w:val="a1"/>
    <w:uiPriority w:val="59"/>
    <w:rsid w:val="002777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next w:val="a"/>
    <w:link w:val="Char"/>
    <w:uiPriority w:val="10"/>
    <w:qFormat/>
    <w:rsid w:val="002777BE"/>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10">
    <w:name w:val="العنوان Char1"/>
    <w:basedOn w:val="a0"/>
    <w:uiPriority w:val="10"/>
    <w:rsid w:val="002777BE"/>
    <w:rPr>
      <w:rFonts w:asciiTheme="majorHAnsi" w:eastAsiaTheme="majorEastAsia" w:hAnsiTheme="majorHAnsi" w:cstheme="majorBidi"/>
      <w:color w:val="17365D" w:themeColor="text2" w:themeShade="BF"/>
      <w:spacing w:val="5"/>
      <w:kern w:val="28"/>
      <w:sz w:val="52"/>
      <w:szCs w:val="52"/>
    </w:rPr>
  </w:style>
  <w:style w:type="character" w:styleId="a9">
    <w:name w:val="Subtle Emphasis"/>
    <w:basedOn w:val="a0"/>
    <w:uiPriority w:val="19"/>
    <w:qFormat/>
    <w:rsid w:val="002777BE"/>
    <w:rPr>
      <w:i/>
      <w:iCs/>
      <w:color w:val="808080" w:themeColor="text1" w:themeTint="7F"/>
    </w:rPr>
  </w:style>
  <w:style w:type="character" w:styleId="aa">
    <w:name w:val="Intense Emphasis"/>
    <w:basedOn w:val="a0"/>
    <w:uiPriority w:val="21"/>
    <w:qFormat/>
    <w:rsid w:val="002777BE"/>
    <w:rPr>
      <w:b/>
      <w:bCs/>
      <w:i/>
      <w:iCs/>
      <w:color w:val="4F81BD" w:themeColor="accent1"/>
    </w:rPr>
  </w:style>
  <w:style w:type="table" w:styleId="2-1">
    <w:name w:val="Medium List 2 Accent 1"/>
    <w:basedOn w:val="a1"/>
    <w:uiPriority w:val="66"/>
    <w:rsid w:val="002777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Accent 5"/>
    <w:basedOn w:val="a1"/>
    <w:uiPriority w:val="63"/>
    <w:rsid w:val="002777B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5">
    <w:name w:val="Medium Shading 2 Accent 5"/>
    <w:basedOn w:val="a1"/>
    <w:uiPriority w:val="64"/>
    <w:rsid w:val="002777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1"/>
    <w:uiPriority w:val="69"/>
    <w:rsid w:val="002777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1"/>
    <w:uiPriority w:val="69"/>
    <w:rsid w:val="002777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2-50">
    <w:name w:val="Medium List 2 Accent 5"/>
    <w:basedOn w:val="a1"/>
    <w:uiPriority w:val="66"/>
    <w:rsid w:val="002777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5">
    <w:name w:val="Light Shading Accent 5"/>
    <w:basedOn w:val="a1"/>
    <w:uiPriority w:val="60"/>
    <w:rsid w:val="002777B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50">
    <w:name w:val="Medium List 1 Accent 5"/>
    <w:basedOn w:val="a1"/>
    <w:uiPriority w:val="65"/>
    <w:rsid w:val="002777BE"/>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50">
    <w:name w:val="Light List Accent 5"/>
    <w:basedOn w:val="a1"/>
    <w:uiPriority w:val="61"/>
    <w:rsid w:val="002777B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2">
    <w:name w:val="Colorful Grid Accent 5"/>
    <w:basedOn w:val="a1"/>
    <w:uiPriority w:val="73"/>
    <w:rsid w:val="002777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0">
    <w:name w:val="تظليل فاتح11"/>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تظليل فاتح12"/>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0">
    <w:name w:val="تظليل فاتح13"/>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0">
    <w:name w:val="تظليل فاتح14"/>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
    <w:name w:val="تظليل فاتح21"/>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تظليل فاتح22"/>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تظليل فاتح - تمييز 121"/>
    <w:basedOn w:val="a1"/>
    <w:uiPriority w:val="60"/>
    <w:rsid w:val="002777BE"/>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b">
    <w:name w:val="No Spacing"/>
    <w:uiPriority w:val="1"/>
    <w:qFormat/>
    <w:rsid w:val="002777BE"/>
    <w:pPr>
      <w:bidi/>
      <w:spacing w:after="0" w:line="240" w:lineRule="auto"/>
    </w:pPr>
  </w:style>
  <w:style w:type="paragraph" w:customStyle="1" w:styleId="ac">
    <w:name w:val="راس"/>
    <w:basedOn w:val="a6"/>
    <w:rsid w:val="002F6D0C"/>
    <w:pPr>
      <w:tabs>
        <w:tab w:val="clear" w:pos="4153"/>
        <w:tab w:val="clear" w:pos="8306"/>
        <w:tab w:val="center" w:pos="4320"/>
        <w:tab w:val="right" w:pos="8640"/>
      </w:tabs>
      <w:spacing w:after="200" w:line="276" w:lineRule="auto"/>
      <w:jc w:val="both"/>
    </w:pPr>
    <w:rPr>
      <w:rFonts w:ascii="Calibri" w:eastAsia="Times New Roman" w:hAnsi="Calibri" w:cs="Arial"/>
      <w:sz w:val="18"/>
      <w:szCs w:val="18"/>
      <w:lang w:bidi="en-US"/>
    </w:rPr>
  </w:style>
  <w:style w:type="paragraph" w:customStyle="1" w:styleId="AUTHORAFFILIATION">
    <w:name w:val="AUTHOR AFFILIATION"/>
    <w:basedOn w:val="a"/>
    <w:rsid w:val="002F6D0C"/>
    <w:pPr>
      <w:framePr w:w="5040" w:vSpace="200" w:wrap="auto" w:hAnchor="text" w:yAlign="bottom"/>
      <w:widowControl w:val="0"/>
      <w:bidi w:val="0"/>
      <w:spacing w:line="180" w:lineRule="exact"/>
      <w:jc w:val="both"/>
    </w:pPr>
    <w:rPr>
      <w:rFonts w:ascii="Palatino" w:eastAsia="Times New Roman" w:hAnsi="Palatino" w:cs="Arial"/>
      <w:i/>
      <w:kern w:val="16"/>
      <w:sz w:val="16"/>
      <w:szCs w:val="20"/>
      <w:lang w:bidi="en-US"/>
    </w:rPr>
  </w:style>
  <w:style w:type="character" w:customStyle="1" w:styleId="2Char">
    <w:name w:val="عنوان 2 Char"/>
    <w:basedOn w:val="a0"/>
    <w:link w:val="2"/>
    <w:uiPriority w:val="9"/>
    <w:rsid w:val="00CA09C0"/>
    <w:rPr>
      <w:rFonts w:asciiTheme="majorHAnsi" w:eastAsiaTheme="majorEastAsia" w:hAnsiTheme="majorHAnsi" w:cstheme="majorBidi"/>
      <w:b/>
      <w:bCs/>
      <w:color w:val="4F81BD" w:themeColor="accent1"/>
      <w:sz w:val="26"/>
      <w:szCs w:val="26"/>
    </w:rPr>
  </w:style>
  <w:style w:type="character" w:styleId="Hyperlink">
    <w:name w:val="Hyperlink"/>
    <w:basedOn w:val="a0"/>
    <w:uiPriority w:val="99"/>
    <w:unhideWhenUsed/>
    <w:rsid w:val="008E13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7BE"/>
    <w:pPr>
      <w:bidi/>
    </w:pPr>
  </w:style>
  <w:style w:type="paragraph" w:styleId="2">
    <w:name w:val="heading 2"/>
    <w:basedOn w:val="a"/>
    <w:next w:val="a"/>
    <w:link w:val="2Char"/>
    <w:uiPriority w:val="9"/>
    <w:unhideWhenUsed/>
    <w:qFormat/>
    <w:rsid w:val="00CA09C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بلا قائمة1"/>
    <w:next w:val="a2"/>
    <w:uiPriority w:val="99"/>
    <w:semiHidden/>
    <w:unhideWhenUsed/>
    <w:rsid w:val="002777BE"/>
  </w:style>
  <w:style w:type="paragraph" w:styleId="a3">
    <w:name w:val="List Paragraph"/>
    <w:basedOn w:val="a"/>
    <w:uiPriority w:val="34"/>
    <w:qFormat/>
    <w:rsid w:val="002777BE"/>
    <w:pPr>
      <w:bidi w:val="0"/>
      <w:ind w:left="720"/>
      <w:contextualSpacing/>
    </w:pPr>
  </w:style>
  <w:style w:type="table" w:customStyle="1" w:styleId="10">
    <w:name w:val="شبكة جدول1"/>
    <w:basedOn w:val="a1"/>
    <w:next w:val="a4"/>
    <w:uiPriority w:val="59"/>
    <w:rsid w:val="002777B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العنوان1"/>
    <w:basedOn w:val="a"/>
    <w:next w:val="a"/>
    <w:uiPriority w:val="10"/>
    <w:qFormat/>
    <w:rsid w:val="002777BE"/>
    <w:pPr>
      <w:pBdr>
        <w:bottom w:val="single" w:sz="8" w:space="4" w:color="4F81BD"/>
      </w:pBdr>
      <w:bidi w:val="0"/>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
    <w:name w:val="العنوان Char"/>
    <w:basedOn w:val="a0"/>
    <w:link w:val="a5"/>
    <w:uiPriority w:val="10"/>
    <w:rsid w:val="002777BE"/>
    <w:rPr>
      <w:rFonts w:ascii="Cambria" w:eastAsia="Times New Roman" w:hAnsi="Cambria" w:cs="Times New Roman"/>
      <w:color w:val="17365D"/>
      <w:spacing w:val="5"/>
      <w:kern w:val="28"/>
      <w:sz w:val="52"/>
      <w:szCs w:val="52"/>
    </w:rPr>
  </w:style>
  <w:style w:type="character" w:customStyle="1" w:styleId="12">
    <w:name w:val="تأكيد دقيق1"/>
    <w:basedOn w:val="a0"/>
    <w:uiPriority w:val="19"/>
    <w:qFormat/>
    <w:rsid w:val="002777BE"/>
    <w:rPr>
      <w:i/>
      <w:iCs/>
      <w:color w:val="808080"/>
    </w:rPr>
  </w:style>
  <w:style w:type="character" w:customStyle="1" w:styleId="13">
    <w:name w:val="تأكيد مكثف1"/>
    <w:basedOn w:val="a0"/>
    <w:uiPriority w:val="21"/>
    <w:qFormat/>
    <w:rsid w:val="002777BE"/>
    <w:rPr>
      <w:b/>
      <w:bCs/>
      <w:i/>
      <w:iCs/>
      <w:color w:val="4F81BD"/>
    </w:rPr>
  </w:style>
  <w:style w:type="table" w:customStyle="1" w:styleId="2-11">
    <w:name w:val="قائمة متوسطة 2 - تمييز 11"/>
    <w:basedOn w:val="a1"/>
    <w:next w:val="2-1"/>
    <w:uiPriority w:val="66"/>
    <w:rsid w:val="002777BE"/>
    <w:pPr>
      <w:bidi/>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bidi/>
      </w:pPr>
      <w:rPr>
        <w:sz w:val="24"/>
        <w:szCs w:val="24"/>
      </w:rPr>
      <w:tblPr/>
      <w:tcPr>
        <w:tcBorders>
          <w:top w:val="nil"/>
          <w:left w:val="nil"/>
          <w:bottom w:val="single" w:sz="24" w:space="0" w:color="4F81BD"/>
          <w:right w:val="nil"/>
          <w:insideH w:val="nil"/>
          <w:insideV w:val="nil"/>
        </w:tcBorders>
        <w:shd w:val="clear" w:color="auto" w:fill="FFFFFF"/>
      </w:tcPr>
    </w:tblStylePr>
    <w:tblStylePr w:type="lastRow">
      <w:pPr>
        <w:bidi/>
      </w:pPr>
      <w:tblPr/>
      <w:tcPr>
        <w:tcBorders>
          <w:top w:val="single" w:sz="8" w:space="0" w:color="4F81BD"/>
          <w:left w:val="nil"/>
          <w:bottom w:val="nil"/>
          <w:right w:val="nil"/>
          <w:insideH w:val="nil"/>
          <w:insideV w:val="nil"/>
        </w:tcBorders>
        <w:shd w:val="clear" w:color="auto" w:fill="FFFFFF"/>
      </w:tcPr>
    </w:tblStylePr>
    <w:tblStylePr w:type="firstCol">
      <w:pPr>
        <w:bidi/>
      </w:pPr>
      <w:tblPr/>
      <w:tcPr>
        <w:tcBorders>
          <w:top w:val="nil"/>
          <w:left w:val="nil"/>
          <w:bottom w:val="nil"/>
          <w:right w:val="single" w:sz="8" w:space="0" w:color="4F81BD"/>
          <w:insideH w:val="nil"/>
          <w:insideV w:val="nil"/>
        </w:tcBorders>
        <w:shd w:val="clear" w:color="auto" w:fill="FFFFFF"/>
      </w:tcPr>
    </w:tblStylePr>
    <w:tblStylePr w:type="lastCol">
      <w:pPr>
        <w:bidi/>
      </w:pPr>
      <w:tblPr/>
      <w:tcPr>
        <w:tcBorders>
          <w:top w:val="nil"/>
          <w:left w:val="single" w:sz="8" w:space="0" w:color="4F81BD"/>
          <w:bottom w:val="nil"/>
          <w:right w:val="nil"/>
          <w:insideH w:val="nil"/>
          <w:insideV w:val="nil"/>
        </w:tcBorders>
        <w:shd w:val="clear" w:color="auto" w:fill="FFFFFF"/>
      </w:tcPr>
    </w:tblStylePr>
    <w:tblStylePr w:type="band1Vert">
      <w:pPr>
        <w:bidi/>
      </w:pPr>
      <w:tblPr/>
      <w:tcPr>
        <w:tcBorders>
          <w:left w:val="nil"/>
          <w:right w:val="nil"/>
          <w:insideH w:val="nil"/>
          <w:insideV w:val="nil"/>
        </w:tcBorders>
        <w:shd w:val="clear" w:color="auto" w:fill="D3DFEE"/>
      </w:tcPr>
    </w:tblStylePr>
    <w:tblStylePr w:type="band2Vert">
      <w:pPr>
        <w:bidi/>
      </w:pPr>
    </w:tblStylePr>
    <w:tblStylePr w:type="band1Horz">
      <w:pPr>
        <w:bidi/>
      </w:pPr>
      <w:tblPr/>
      <w:tcPr>
        <w:tcBorders>
          <w:top w:val="nil"/>
          <w:bottom w:val="nil"/>
          <w:insideH w:val="nil"/>
          <w:insideV w:val="nil"/>
        </w:tcBorders>
        <w:shd w:val="clear" w:color="auto" w:fill="D3DFEE"/>
      </w:tcPr>
    </w:tblStylePr>
    <w:tblStylePr w:type="band2Horz">
      <w:pPr>
        <w:bidi/>
      </w:pPr>
    </w:tblStylePr>
    <w:tblStylePr w:type="neCell">
      <w:pPr>
        <w:bidi/>
      </w:pPr>
    </w:tblStylePr>
    <w:tblStylePr w:type="nwCell">
      <w:pPr>
        <w:bidi/>
      </w:pPr>
      <w:tblPr/>
      <w:tcPr>
        <w:shd w:val="clear" w:color="auto" w:fill="FFFFFF"/>
      </w:tcPr>
    </w:tblStylePr>
    <w:tblStylePr w:type="seCell">
      <w:pPr>
        <w:bidi/>
      </w:pPr>
    </w:tblStylePr>
    <w:tblStylePr w:type="swCell">
      <w:pPr>
        <w:bidi/>
      </w:pPr>
      <w:tblPr/>
      <w:tcPr>
        <w:tcBorders>
          <w:top w:val="nil"/>
        </w:tcBorders>
      </w:tcPr>
    </w:tblStylePr>
  </w:style>
  <w:style w:type="paragraph" w:styleId="a6">
    <w:name w:val="header"/>
    <w:basedOn w:val="a"/>
    <w:link w:val="Char0"/>
    <w:uiPriority w:val="99"/>
    <w:unhideWhenUsed/>
    <w:rsid w:val="002777BE"/>
    <w:pPr>
      <w:tabs>
        <w:tab w:val="center" w:pos="4153"/>
        <w:tab w:val="right" w:pos="8306"/>
      </w:tabs>
      <w:bidi w:val="0"/>
      <w:spacing w:after="0" w:line="240" w:lineRule="auto"/>
    </w:pPr>
  </w:style>
  <w:style w:type="character" w:customStyle="1" w:styleId="Char0">
    <w:name w:val="رأس الصفحة Char"/>
    <w:basedOn w:val="a0"/>
    <w:link w:val="a6"/>
    <w:uiPriority w:val="99"/>
    <w:rsid w:val="002777BE"/>
  </w:style>
  <w:style w:type="paragraph" w:styleId="a7">
    <w:name w:val="footer"/>
    <w:basedOn w:val="a"/>
    <w:link w:val="Char1"/>
    <w:uiPriority w:val="99"/>
    <w:unhideWhenUsed/>
    <w:rsid w:val="002777BE"/>
    <w:pPr>
      <w:tabs>
        <w:tab w:val="center" w:pos="4153"/>
        <w:tab w:val="right" w:pos="8306"/>
      </w:tabs>
      <w:bidi w:val="0"/>
      <w:spacing w:after="0" w:line="240" w:lineRule="auto"/>
    </w:pPr>
  </w:style>
  <w:style w:type="character" w:customStyle="1" w:styleId="Char1">
    <w:name w:val="تذييل الصفحة Char"/>
    <w:basedOn w:val="a0"/>
    <w:link w:val="a7"/>
    <w:uiPriority w:val="99"/>
    <w:rsid w:val="002777BE"/>
  </w:style>
  <w:style w:type="table" w:customStyle="1" w:styleId="1-51">
    <w:name w:val="تظليل متوسط 1 - تمييز 51"/>
    <w:basedOn w:val="a1"/>
    <w:next w:val="1-5"/>
    <w:uiPriority w:val="63"/>
    <w:rsid w:val="002777BE"/>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1">
    <w:name w:val="تظليل متوسط 2 - تمييز 51"/>
    <w:basedOn w:val="a1"/>
    <w:next w:val="2-5"/>
    <w:uiPriority w:val="64"/>
    <w:rsid w:val="002777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a1"/>
    <w:uiPriority w:val="60"/>
    <w:rsid w:val="002777BE"/>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
    <w:name w:val="شبكة متوسطة 3 - تمييز 11"/>
    <w:basedOn w:val="a1"/>
    <w:next w:val="3-1"/>
    <w:uiPriority w:val="69"/>
    <w:rsid w:val="002777BE"/>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51">
    <w:name w:val="شبكة متوسطة 3 - تمييز 51"/>
    <w:basedOn w:val="a1"/>
    <w:next w:val="3-5"/>
    <w:uiPriority w:val="69"/>
    <w:rsid w:val="002777BE"/>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2-510">
    <w:name w:val="قائمة متوسطة 2 - تمييز 51"/>
    <w:basedOn w:val="a1"/>
    <w:next w:val="2-50"/>
    <w:uiPriority w:val="66"/>
    <w:rsid w:val="002777BE"/>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a1"/>
    <w:uiPriority w:val="63"/>
    <w:rsid w:val="002777BE"/>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
    <w:name w:val="تظليل فاتح - تمييز 51"/>
    <w:basedOn w:val="a1"/>
    <w:next w:val="-5"/>
    <w:uiPriority w:val="60"/>
    <w:rsid w:val="002777BE"/>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510">
    <w:name w:val="قائمة متوسطة 1 - تمييز 51"/>
    <w:basedOn w:val="a1"/>
    <w:next w:val="1-50"/>
    <w:uiPriority w:val="65"/>
    <w:rsid w:val="002777BE"/>
    <w:pPr>
      <w:spacing w:after="0" w:line="240" w:lineRule="auto"/>
    </w:pPr>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510">
    <w:name w:val="قائمة فاتحة - تمييز 51"/>
    <w:basedOn w:val="a1"/>
    <w:next w:val="-50"/>
    <w:uiPriority w:val="61"/>
    <w:rsid w:val="002777BE"/>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11">
    <w:name w:val="شبكة ملونة - تمييز 51"/>
    <w:basedOn w:val="a1"/>
    <w:next w:val="-52"/>
    <w:uiPriority w:val="73"/>
    <w:rsid w:val="002777BE"/>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1">
    <w:name w:val="تظليل فاتح - تمييز 11"/>
    <w:basedOn w:val="a1"/>
    <w:uiPriority w:val="60"/>
    <w:rsid w:val="002777BE"/>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تظليل فاتح1"/>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تظليل فاتح - تمييز 12"/>
    <w:basedOn w:val="a1"/>
    <w:uiPriority w:val="60"/>
    <w:rsid w:val="002777BE"/>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8">
    <w:name w:val="Balloon Text"/>
    <w:basedOn w:val="a"/>
    <w:link w:val="Char2"/>
    <w:uiPriority w:val="99"/>
    <w:semiHidden/>
    <w:unhideWhenUsed/>
    <w:rsid w:val="002777BE"/>
    <w:pPr>
      <w:bidi w:val="0"/>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2777BE"/>
    <w:rPr>
      <w:rFonts w:ascii="Tahoma" w:hAnsi="Tahoma" w:cs="Tahoma"/>
      <w:sz w:val="16"/>
      <w:szCs w:val="16"/>
    </w:rPr>
  </w:style>
  <w:style w:type="table" w:customStyle="1" w:styleId="20">
    <w:name w:val="تظليل فاتح2"/>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4">
    <w:name w:val="Table Grid"/>
    <w:basedOn w:val="a1"/>
    <w:uiPriority w:val="59"/>
    <w:rsid w:val="002777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next w:val="a"/>
    <w:link w:val="Char"/>
    <w:uiPriority w:val="10"/>
    <w:qFormat/>
    <w:rsid w:val="002777BE"/>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10">
    <w:name w:val="العنوان Char1"/>
    <w:basedOn w:val="a0"/>
    <w:uiPriority w:val="10"/>
    <w:rsid w:val="002777BE"/>
    <w:rPr>
      <w:rFonts w:asciiTheme="majorHAnsi" w:eastAsiaTheme="majorEastAsia" w:hAnsiTheme="majorHAnsi" w:cstheme="majorBidi"/>
      <w:color w:val="17365D" w:themeColor="text2" w:themeShade="BF"/>
      <w:spacing w:val="5"/>
      <w:kern w:val="28"/>
      <w:sz w:val="52"/>
      <w:szCs w:val="52"/>
    </w:rPr>
  </w:style>
  <w:style w:type="character" w:styleId="a9">
    <w:name w:val="Subtle Emphasis"/>
    <w:basedOn w:val="a0"/>
    <w:uiPriority w:val="19"/>
    <w:qFormat/>
    <w:rsid w:val="002777BE"/>
    <w:rPr>
      <w:i/>
      <w:iCs/>
      <w:color w:val="808080" w:themeColor="text1" w:themeTint="7F"/>
    </w:rPr>
  </w:style>
  <w:style w:type="character" w:styleId="aa">
    <w:name w:val="Intense Emphasis"/>
    <w:basedOn w:val="a0"/>
    <w:uiPriority w:val="21"/>
    <w:qFormat/>
    <w:rsid w:val="002777BE"/>
    <w:rPr>
      <w:b/>
      <w:bCs/>
      <w:i/>
      <w:iCs/>
      <w:color w:val="4F81BD" w:themeColor="accent1"/>
    </w:rPr>
  </w:style>
  <w:style w:type="table" w:styleId="2-1">
    <w:name w:val="Medium List 2 Accent 1"/>
    <w:basedOn w:val="a1"/>
    <w:uiPriority w:val="66"/>
    <w:rsid w:val="002777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Accent 5"/>
    <w:basedOn w:val="a1"/>
    <w:uiPriority w:val="63"/>
    <w:rsid w:val="002777B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5">
    <w:name w:val="Medium Shading 2 Accent 5"/>
    <w:basedOn w:val="a1"/>
    <w:uiPriority w:val="64"/>
    <w:rsid w:val="002777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1"/>
    <w:uiPriority w:val="69"/>
    <w:rsid w:val="002777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1"/>
    <w:uiPriority w:val="69"/>
    <w:rsid w:val="002777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2-50">
    <w:name w:val="Medium List 2 Accent 5"/>
    <w:basedOn w:val="a1"/>
    <w:uiPriority w:val="66"/>
    <w:rsid w:val="002777B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5">
    <w:name w:val="Light Shading Accent 5"/>
    <w:basedOn w:val="a1"/>
    <w:uiPriority w:val="60"/>
    <w:rsid w:val="002777B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50">
    <w:name w:val="Medium List 1 Accent 5"/>
    <w:basedOn w:val="a1"/>
    <w:uiPriority w:val="65"/>
    <w:rsid w:val="002777BE"/>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50">
    <w:name w:val="Light List Accent 5"/>
    <w:basedOn w:val="a1"/>
    <w:uiPriority w:val="61"/>
    <w:rsid w:val="002777B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2">
    <w:name w:val="Colorful Grid Accent 5"/>
    <w:basedOn w:val="a1"/>
    <w:uiPriority w:val="73"/>
    <w:rsid w:val="002777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0">
    <w:name w:val="تظليل فاتح11"/>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تظليل فاتح12"/>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0">
    <w:name w:val="تظليل فاتح13"/>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0">
    <w:name w:val="تظليل فاتح14"/>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
    <w:name w:val="تظليل فاتح21"/>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تظليل فاتح22"/>
    <w:basedOn w:val="a1"/>
    <w:uiPriority w:val="60"/>
    <w:rsid w:val="002777BE"/>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تظليل فاتح - تمييز 121"/>
    <w:basedOn w:val="a1"/>
    <w:uiPriority w:val="60"/>
    <w:rsid w:val="002777BE"/>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b">
    <w:name w:val="No Spacing"/>
    <w:uiPriority w:val="1"/>
    <w:qFormat/>
    <w:rsid w:val="002777BE"/>
    <w:pPr>
      <w:bidi/>
      <w:spacing w:after="0" w:line="240" w:lineRule="auto"/>
    </w:pPr>
  </w:style>
  <w:style w:type="paragraph" w:customStyle="1" w:styleId="ac">
    <w:name w:val="راس"/>
    <w:basedOn w:val="a6"/>
    <w:rsid w:val="002F6D0C"/>
    <w:pPr>
      <w:tabs>
        <w:tab w:val="clear" w:pos="4153"/>
        <w:tab w:val="clear" w:pos="8306"/>
        <w:tab w:val="center" w:pos="4320"/>
        <w:tab w:val="right" w:pos="8640"/>
      </w:tabs>
      <w:spacing w:after="200" w:line="276" w:lineRule="auto"/>
      <w:jc w:val="both"/>
    </w:pPr>
    <w:rPr>
      <w:rFonts w:ascii="Calibri" w:eastAsia="Times New Roman" w:hAnsi="Calibri" w:cs="Arial"/>
      <w:sz w:val="18"/>
      <w:szCs w:val="18"/>
      <w:lang w:bidi="en-US"/>
    </w:rPr>
  </w:style>
  <w:style w:type="paragraph" w:customStyle="1" w:styleId="AUTHORAFFILIATION">
    <w:name w:val="AUTHOR AFFILIATION"/>
    <w:basedOn w:val="a"/>
    <w:rsid w:val="002F6D0C"/>
    <w:pPr>
      <w:framePr w:w="5040" w:vSpace="200" w:wrap="auto" w:hAnchor="text" w:yAlign="bottom"/>
      <w:widowControl w:val="0"/>
      <w:bidi w:val="0"/>
      <w:spacing w:line="180" w:lineRule="exact"/>
      <w:jc w:val="both"/>
    </w:pPr>
    <w:rPr>
      <w:rFonts w:ascii="Palatino" w:eastAsia="Times New Roman" w:hAnsi="Palatino" w:cs="Arial"/>
      <w:i/>
      <w:kern w:val="16"/>
      <w:sz w:val="16"/>
      <w:szCs w:val="20"/>
      <w:lang w:bidi="en-US"/>
    </w:rPr>
  </w:style>
  <w:style w:type="character" w:customStyle="1" w:styleId="2Char">
    <w:name w:val="عنوان 2 Char"/>
    <w:basedOn w:val="a0"/>
    <w:link w:val="2"/>
    <w:uiPriority w:val="9"/>
    <w:rsid w:val="00CA09C0"/>
    <w:rPr>
      <w:rFonts w:asciiTheme="majorHAnsi" w:eastAsiaTheme="majorEastAsia" w:hAnsiTheme="majorHAnsi" w:cstheme="majorBidi"/>
      <w:b/>
      <w:bCs/>
      <w:color w:val="4F81BD" w:themeColor="accent1"/>
      <w:sz w:val="26"/>
      <w:szCs w:val="26"/>
    </w:rPr>
  </w:style>
  <w:style w:type="character" w:styleId="Hyperlink">
    <w:name w:val="Hyperlink"/>
    <w:basedOn w:val="a0"/>
    <w:uiPriority w:val="99"/>
    <w:unhideWhenUsed/>
    <w:rsid w:val="008E13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Pages>
  <Words>5392</Words>
  <Characters>30740</Characters>
  <Application>Microsoft Office Word</Application>
  <DocSecurity>0</DocSecurity>
  <Lines>256</Lines>
  <Paragraphs>72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36060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alsshamel</dc:creator>
  <cp:lastModifiedBy>mcc</cp:lastModifiedBy>
  <cp:revision>7</cp:revision>
  <dcterms:created xsi:type="dcterms:W3CDTF">2019-03-14T16:25:00Z</dcterms:created>
  <dcterms:modified xsi:type="dcterms:W3CDTF">2019-08-07T11:55:00Z</dcterms:modified>
</cp:coreProperties>
</file>